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2F" w:rsidRDefault="002A5F2F" w:rsidP="002A5F2F">
      <w:pPr>
        <w:shd w:val="clear" w:color="auto" w:fill="FFFFFF"/>
        <w:jc w:val="right"/>
        <w:rPr>
          <w:lang w:val="lv-LV"/>
        </w:rPr>
      </w:pPr>
      <w:r w:rsidRPr="00B10210">
        <w:rPr>
          <w:lang w:val="lv-LV"/>
        </w:rPr>
        <w:t>1.</w:t>
      </w:r>
      <w:r>
        <w:rPr>
          <w:lang w:val="lv-LV"/>
        </w:rPr>
        <w:t> pielikums</w:t>
      </w:r>
      <w:r>
        <w:rPr>
          <w:lang w:val="lv-LV"/>
        </w:rPr>
        <w:br/>
        <w:t>Ministru kabineta</w:t>
      </w:r>
      <w:r>
        <w:rPr>
          <w:lang w:val="lv-LV"/>
        </w:rPr>
        <w:br/>
        <w:t>20____. gada _____. ______</w:t>
      </w:r>
      <w:r w:rsidRPr="00B10210">
        <w:rPr>
          <w:lang w:val="lv-LV"/>
        </w:rPr>
        <w:br/>
        <w:t>noteikumiem Nr. </w:t>
      </w:r>
      <w:bookmarkStart w:id="0" w:name="piel-624319"/>
      <w:bookmarkEnd w:id="0"/>
      <w:r>
        <w:rPr>
          <w:lang w:val="lv-LV"/>
        </w:rPr>
        <w:t>____</w:t>
      </w:r>
    </w:p>
    <w:p w:rsidR="002A5F2F" w:rsidRPr="00B10210" w:rsidRDefault="002A5F2F" w:rsidP="002A5F2F">
      <w:pPr>
        <w:shd w:val="clear" w:color="auto" w:fill="FFFFFF"/>
        <w:jc w:val="right"/>
        <w:rPr>
          <w:lang w:val="lv-LV"/>
        </w:rPr>
      </w:pPr>
    </w:p>
    <w:p w:rsidR="002A5F2F" w:rsidRPr="00B10210" w:rsidRDefault="002A5F2F" w:rsidP="002A5F2F">
      <w:pPr>
        <w:shd w:val="clear" w:color="auto" w:fill="FFFFFF"/>
        <w:jc w:val="center"/>
        <w:rPr>
          <w:b/>
          <w:bCs/>
          <w:lang w:val="lv-LV"/>
        </w:rPr>
      </w:pPr>
      <w:bookmarkStart w:id="1" w:name="624320"/>
      <w:bookmarkStart w:id="2" w:name="n-624320"/>
      <w:bookmarkEnd w:id="1"/>
      <w:bookmarkEnd w:id="2"/>
      <w:r w:rsidRPr="00B10210">
        <w:rPr>
          <w:b/>
          <w:bCs/>
          <w:lang w:val="lv-LV"/>
        </w:rPr>
        <w:t>Elektronisko sakaru tīkla elementiem nepieciešamās zemes platības aprēķins</w:t>
      </w:r>
    </w:p>
    <w:p w:rsidR="002A5F2F" w:rsidRPr="00B10210" w:rsidRDefault="002A5F2F" w:rsidP="002A5F2F">
      <w:pPr>
        <w:pStyle w:val="tvhtml"/>
        <w:shd w:val="clear" w:color="auto" w:fill="FFFFFF"/>
        <w:spacing w:line="293" w:lineRule="atLeast"/>
        <w:ind w:firstLine="300"/>
        <w:rPr>
          <w:bCs w:val="0"/>
          <w:lang w:val="lv-LV"/>
        </w:rPr>
      </w:pPr>
      <w:r w:rsidRPr="00B10210">
        <w:rPr>
          <w:lang w:val="lv-LV"/>
        </w:rPr>
        <w:t>1. Zemes platības aprēķins, kuru turpmāk iespējams izmantot agrākajiem nekustamā īpašuma lietošanas mērķiem.</w:t>
      </w:r>
    </w:p>
    <w:p w:rsidR="002A5F2F" w:rsidRPr="00B10210" w:rsidRDefault="002A5F2F" w:rsidP="002A5F2F">
      <w:pPr>
        <w:pStyle w:val="tvhtml"/>
        <w:shd w:val="clear" w:color="auto" w:fill="FFFFFF"/>
        <w:spacing w:line="293" w:lineRule="atLeast"/>
        <w:ind w:firstLine="300"/>
        <w:jc w:val="center"/>
        <w:rPr>
          <w:lang w:val="lv-LV"/>
        </w:rPr>
      </w:pPr>
      <w:r w:rsidRPr="00B10210">
        <w:rPr>
          <w:noProof/>
          <w:lang w:val="lv-LV" w:eastAsia="lv-LV"/>
        </w:rPr>
        <w:drawing>
          <wp:inline distT="0" distB="0" distL="0" distR="0">
            <wp:extent cx="4524375" cy="1743075"/>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4375" cy="1743075"/>
                    </a:xfrm>
                    <a:prstGeom prst="rect">
                      <a:avLst/>
                    </a:prstGeom>
                    <a:noFill/>
                    <a:ln>
                      <a:noFill/>
                    </a:ln>
                  </pic:spPr>
                </pic:pic>
              </a:graphicData>
            </a:graphic>
          </wp:inline>
        </w:drawing>
      </w:r>
    </w:p>
    <w:p w:rsidR="002A5F2F" w:rsidRPr="00B10210" w:rsidRDefault="002A5F2F" w:rsidP="002A5F2F">
      <w:pPr>
        <w:pStyle w:val="tvhtml"/>
        <w:shd w:val="clear" w:color="auto" w:fill="FFFFFF"/>
        <w:spacing w:line="293" w:lineRule="atLeast"/>
        <w:ind w:firstLine="300"/>
        <w:jc w:val="center"/>
        <w:rPr>
          <w:lang w:val="lv-LV"/>
        </w:rPr>
      </w:pPr>
      <w:r w:rsidRPr="00B10210">
        <w:rPr>
          <w:lang w:val="lv-LV"/>
        </w:rPr>
        <w:t>1.1. zīm. Elektronisko sakaru tīklu gaisvadu līnijas projekcija uz zemes virsmas</w:t>
      </w:r>
    </w:p>
    <w:p w:rsidR="002A5F2F" w:rsidRPr="00B10210" w:rsidRDefault="002A5F2F" w:rsidP="002A5F2F">
      <w:pPr>
        <w:pStyle w:val="tvhtml"/>
        <w:shd w:val="clear" w:color="auto" w:fill="FFFFFF"/>
        <w:spacing w:line="293" w:lineRule="atLeast"/>
        <w:ind w:firstLine="300"/>
        <w:rPr>
          <w:lang w:val="lv-LV"/>
        </w:rPr>
      </w:pPr>
      <w:r w:rsidRPr="00B10210">
        <w:rPr>
          <w:lang w:val="lv-LV"/>
        </w:rPr>
        <w:t>Apzīmējumi:</w:t>
      </w:r>
    </w:p>
    <w:p w:rsidR="002A5F2F" w:rsidRPr="00B10210" w:rsidRDefault="002A5F2F" w:rsidP="002A5F2F">
      <w:pPr>
        <w:pStyle w:val="tvhtml"/>
        <w:shd w:val="clear" w:color="auto" w:fill="FFFFFF"/>
        <w:spacing w:line="293" w:lineRule="atLeast"/>
        <w:ind w:firstLine="300"/>
        <w:rPr>
          <w:lang w:val="lv-LV"/>
        </w:rPr>
      </w:pPr>
      <w:r w:rsidRPr="00B10210">
        <w:rPr>
          <w:lang w:val="lv-LV"/>
        </w:rPr>
        <w:t>L – trases garums, m</w:t>
      </w:r>
    </w:p>
    <w:p w:rsidR="002A5F2F" w:rsidRPr="00B10210" w:rsidRDefault="002A5F2F" w:rsidP="002A5F2F">
      <w:pPr>
        <w:pStyle w:val="tvhtml"/>
        <w:shd w:val="clear" w:color="auto" w:fill="FFFFFF"/>
        <w:spacing w:line="293" w:lineRule="atLeast"/>
        <w:ind w:firstLine="300"/>
        <w:rPr>
          <w:lang w:val="lv-LV"/>
        </w:rPr>
      </w:pPr>
      <w:proofErr w:type="spellStart"/>
      <w:r w:rsidRPr="00B10210">
        <w:rPr>
          <w:lang w:val="lv-LV"/>
        </w:rPr>
        <w:t>L</w:t>
      </w:r>
      <w:r w:rsidRPr="00B10210">
        <w:rPr>
          <w:bdr w:val="none" w:sz="0" w:space="0" w:color="auto" w:frame="1"/>
          <w:vertAlign w:val="subscript"/>
          <w:lang w:val="lv-LV"/>
        </w:rPr>
        <w:t>aizsargjosla</w:t>
      </w:r>
      <w:proofErr w:type="spellEnd"/>
      <w:r w:rsidRPr="00B10210">
        <w:rPr>
          <w:lang w:val="lv-LV"/>
        </w:rPr>
        <w:t> – aizsargjoslas minimālais platums gar tīklu, m</w:t>
      </w:r>
    </w:p>
    <w:p w:rsidR="002A5F2F" w:rsidRPr="00B10210" w:rsidRDefault="002A5F2F" w:rsidP="002A5F2F">
      <w:pPr>
        <w:pStyle w:val="tvhtml"/>
        <w:shd w:val="clear" w:color="auto" w:fill="FFFFFF"/>
        <w:spacing w:line="293" w:lineRule="atLeast"/>
        <w:ind w:firstLine="300"/>
        <w:rPr>
          <w:lang w:val="lv-LV"/>
        </w:rPr>
      </w:pPr>
      <w:r w:rsidRPr="00B10210">
        <w:rPr>
          <w:lang w:val="lv-LV"/>
        </w:rPr>
        <w:t>S – zemes platība, m</w:t>
      </w:r>
      <w:r w:rsidRPr="00B10210">
        <w:rPr>
          <w:vertAlign w:val="superscript"/>
          <w:lang w:val="lv-LV"/>
        </w:rPr>
        <w:t>2</w:t>
      </w:r>
    </w:p>
    <w:p w:rsidR="002A5F2F" w:rsidRPr="00B10210" w:rsidRDefault="002A5F2F" w:rsidP="002A5F2F">
      <w:pPr>
        <w:pStyle w:val="tvhtml"/>
        <w:shd w:val="clear" w:color="auto" w:fill="FFFFFF"/>
        <w:spacing w:line="293" w:lineRule="atLeast"/>
        <w:ind w:firstLine="300"/>
        <w:rPr>
          <w:lang w:val="lv-LV"/>
        </w:rPr>
      </w:pPr>
      <w:r w:rsidRPr="00B10210">
        <w:rPr>
          <w:lang w:val="lv-LV"/>
        </w:rPr>
        <w:t>A = L + 2L</w:t>
      </w:r>
      <w:r w:rsidRPr="00B10210">
        <w:rPr>
          <w:bdr w:val="none" w:sz="0" w:space="0" w:color="auto" w:frame="1"/>
          <w:vertAlign w:val="subscript"/>
          <w:lang w:val="lv-LV"/>
        </w:rPr>
        <w:t>aizsargjosla</w:t>
      </w:r>
    </w:p>
    <w:p w:rsidR="002A5F2F" w:rsidRPr="00B10210" w:rsidRDefault="002A5F2F" w:rsidP="002A5F2F">
      <w:pPr>
        <w:pStyle w:val="tvhtml"/>
        <w:shd w:val="clear" w:color="auto" w:fill="FFFFFF"/>
        <w:spacing w:line="293" w:lineRule="atLeast"/>
        <w:ind w:firstLine="300"/>
        <w:rPr>
          <w:lang w:val="lv-LV"/>
        </w:rPr>
      </w:pPr>
      <w:r w:rsidRPr="00B10210">
        <w:rPr>
          <w:lang w:val="lv-LV"/>
        </w:rPr>
        <w:t>B = 2L</w:t>
      </w:r>
      <w:r w:rsidRPr="00B10210">
        <w:rPr>
          <w:bdr w:val="none" w:sz="0" w:space="0" w:color="auto" w:frame="1"/>
          <w:vertAlign w:val="subscript"/>
          <w:lang w:val="lv-LV"/>
        </w:rPr>
        <w:t>aizsargjosla</w:t>
      </w:r>
    </w:p>
    <w:p w:rsidR="002A5F2F" w:rsidRPr="00B10210" w:rsidRDefault="002A5F2F" w:rsidP="002A5F2F">
      <w:pPr>
        <w:pStyle w:val="tvhtml"/>
        <w:shd w:val="clear" w:color="auto" w:fill="FFFFFF"/>
        <w:spacing w:line="293" w:lineRule="atLeast"/>
        <w:ind w:firstLine="300"/>
        <w:rPr>
          <w:lang w:val="lv-LV"/>
        </w:rPr>
      </w:pPr>
      <w:r w:rsidRPr="00B10210">
        <w:rPr>
          <w:lang w:val="lv-LV"/>
        </w:rPr>
        <w:t>S = A x B</w:t>
      </w:r>
    </w:p>
    <w:p w:rsidR="002A5F2F" w:rsidRPr="00B10210" w:rsidRDefault="002A5F2F" w:rsidP="002A5F2F">
      <w:pPr>
        <w:pStyle w:val="tvhtml"/>
        <w:shd w:val="clear" w:color="auto" w:fill="FFFFFF"/>
        <w:spacing w:line="293" w:lineRule="atLeast"/>
        <w:ind w:firstLine="300"/>
        <w:jc w:val="center"/>
        <w:rPr>
          <w:lang w:val="lv-LV"/>
        </w:rPr>
      </w:pPr>
      <w:r w:rsidRPr="00B10210">
        <w:rPr>
          <w:noProof/>
          <w:lang w:val="lv-LV" w:eastAsia="lv-LV"/>
        </w:rPr>
        <w:drawing>
          <wp:inline distT="0" distB="0" distL="0" distR="0">
            <wp:extent cx="3848100" cy="150495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8100" cy="1504950"/>
                    </a:xfrm>
                    <a:prstGeom prst="rect">
                      <a:avLst/>
                    </a:prstGeom>
                    <a:noFill/>
                    <a:ln>
                      <a:noFill/>
                    </a:ln>
                  </pic:spPr>
                </pic:pic>
              </a:graphicData>
            </a:graphic>
          </wp:inline>
        </w:drawing>
      </w:r>
    </w:p>
    <w:p w:rsidR="002A5F2F" w:rsidRPr="00B10210" w:rsidRDefault="002A5F2F" w:rsidP="002A5F2F">
      <w:pPr>
        <w:pStyle w:val="tvhtml"/>
        <w:shd w:val="clear" w:color="auto" w:fill="FFFFFF"/>
        <w:spacing w:line="293" w:lineRule="atLeast"/>
        <w:ind w:firstLine="300"/>
        <w:jc w:val="center"/>
        <w:rPr>
          <w:lang w:val="lv-LV"/>
        </w:rPr>
      </w:pPr>
      <w:r w:rsidRPr="00B10210">
        <w:rPr>
          <w:lang w:val="lv-LV"/>
        </w:rPr>
        <w:t>1.2. zīm. Elektronisko sakaru tīklu pazemes līnijas kabelis</w:t>
      </w:r>
    </w:p>
    <w:p w:rsidR="002A5F2F" w:rsidRPr="00B10210" w:rsidRDefault="002A5F2F" w:rsidP="002A5F2F">
      <w:pPr>
        <w:pStyle w:val="tvhtml"/>
        <w:shd w:val="clear" w:color="auto" w:fill="FFFFFF"/>
        <w:spacing w:line="293" w:lineRule="atLeast"/>
        <w:ind w:firstLine="300"/>
        <w:rPr>
          <w:lang w:val="lv-LV"/>
        </w:rPr>
      </w:pPr>
      <w:r w:rsidRPr="00B10210">
        <w:rPr>
          <w:lang w:val="lv-LV"/>
        </w:rPr>
        <w:t>Apzīmējumi:</w:t>
      </w:r>
    </w:p>
    <w:p w:rsidR="002A5F2F" w:rsidRPr="00B10210" w:rsidRDefault="002A5F2F" w:rsidP="002A5F2F">
      <w:pPr>
        <w:pStyle w:val="tvhtml"/>
        <w:shd w:val="clear" w:color="auto" w:fill="FFFFFF"/>
        <w:spacing w:line="293" w:lineRule="atLeast"/>
        <w:ind w:firstLine="300"/>
        <w:rPr>
          <w:lang w:val="lv-LV"/>
        </w:rPr>
      </w:pPr>
      <w:r w:rsidRPr="00B10210">
        <w:rPr>
          <w:lang w:val="lv-LV"/>
        </w:rPr>
        <w:lastRenderedPageBreak/>
        <w:t>L – trases garums, m</w:t>
      </w:r>
    </w:p>
    <w:p w:rsidR="002A5F2F" w:rsidRPr="00B10210" w:rsidRDefault="002A5F2F" w:rsidP="002A5F2F">
      <w:pPr>
        <w:pStyle w:val="tvhtml"/>
        <w:shd w:val="clear" w:color="auto" w:fill="FFFFFF"/>
        <w:spacing w:line="293" w:lineRule="atLeast"/>
        <w:ind w:firstLine="300"/>
        <w:rPr>
          <w:lang w:val="lv-LV"/>
        </w:rPr>
      </w:pPr>
      <w:proofErr w:type="spellStart"/>
      <w:r w:rsidRPr="00B10210">
        <w:rPr>
          <w:lang w:val="lv-LV"/>
        </w:rPr>
        <w:t>L</w:t>
      </w:r>
      <w:r w:rsidRPr="00B10210">
        <w:rPr>
          <w:bdr w:val="none" w:sz="0" w:space="0" w:color="auto" w:frame="1"/>
          <w:vertAlign w:val="subscript"/>
          <w:lang w:val="lv-LV"/>
        </w:rPr>
        <w:t>aizsargjosla</w:t>
      </w:r>
      <w:proofErr w:type="spellEnd"/>
      <w:r w:rsidRPr="00B10210">
        <w:rPr>
          <w:lang w:val="lv-LV"/>
        </w:rPr>
        <w:t> – aizsargjoslas minimālais platums gar tīklu, m</w:t>
      </w:r>
    </w:p>
    <w:p w:rsidR="002A5F2F" w:rsidRPr="00B10210" w:rsidRDefault="002A5F2F" w:rsidP="002A5F2F">
      <w:pPr>
        <w:pStyle w:val="tvhtml"/>
        <w:shd w:val="clear" w:color="auto" w:fill="FFFFFF"/>
        <w:spacing w:line="293" w:lineRule="atLeast"/>
        <w:ind w:firstLine="300"/>
        <w:rPr>
          <w:lang w:val="lv-LV"/>
        </w:rPr>
      </w:pPr>
      <w:r w:rsidRPr="00B10210">
        <w:rPr>
          <w:lang w:val="lv-LV"/>
        </w:rPr>
        <w:t>S – zemes platība, m</w:t>
      </w:r>
      <w:r w:rsidRPr="00B10210">
        <w:rPr>
          <w:vertAlign w:val="superscript"/>
          <w:lang w:val="lv-LV"/>
        </w:rPr>
        <w:t>2</w:t>
      </w:r>
    </w:p>
    <w:p w:rsidR="002A5F2F" w:rsidRPr="00B10210" w:rsidRDefault="002A5F2F" w:rsidP="002A5F2F">
      <w:pPr>
        <w:pStyle w:val="tvhtml"/>
        <w:shd w:val="clear" w:color="auto" w:fill="FFFFFF"/>
        <w:spacing w:line="293" w:lineRule="atLeast"/>
        <w:ind w:firstLine="300"/>
        <w:rPr>
          <w:lang w:val="lv-LV"/>
        </w:rPr>
      </w:pPr>
      <w:r w:rsidRPr="00B10210">
        <w:rPr>
          <w:lang w:val="lv-LV"/>
        </w:rPr>
        <w:t>A = L + 2L</w:t>
      </w:r>
      <w:r w:rsidRPr="00B10210">
        <w:rPr>
          <w:bdr w:val="none" w:sz="0" w:space="0" w:color="auto" w:frame="1"/>
          <w:vertAlign w:val="subscript"/>
          <w:lang w:val="lv-LV"/>
        </w:rPr>
        <w:t>aizsargjosla</w:t>
      </w:r>
    </w:p>
    <w:p w:rsidR="002A5F2F" w:rsidRPr="00B10210" w:rsidRDefault="002A5F2F" w:rsidP="002A5F2F">
      <w:pPr>
        <w:pStyle w:val="tvhtml"/>
        <w:shd w:val="clear" w:color="auto" w:fill="FFFFFF"/>
        <w:spacing w:line="293" w:lineRule="atLeast"/>
        <w:ind w:firstLine="300"/>
        <w:rPr>
          <w:lang w:val="lv-LV"/>
        </w:rPr>
      </w:pPr>
      <w:r w:rsidRPr="00B10210">
        <w:rPr>
          <w:lang w:val="lv-LV"/>
        </w:rPr>
        <w:t>B = 2L</w:t>
      </w:r>
      <w:r w:rsidRPr="00B10210">
        <w:rPr>
          <w:bdr w:val="none" w:sz="0" w:space="0" w:color="auto" w:frame="1"/>
          <w:vertAlign w:val="subscript"/>
          <w:lang w:val="lv-LV"/>
        </w:rPr>
        <w:t>aizsargjosla</w:t>
      </w:r>
    </w:p>
    <w:p w:rsidR="002A5F2F" w:rsidRPr="00B10210" w:rsidRDefault="002A5F2F" w:rsidP="002A5F2F">
      <w:pPr>
        <w:pStyle w:val="tvhtml"/>
        <w:shd w:val="clear" w:color="auto" w:fill="FFFFFF"/>
        <w:spacing w:line="293" w:lineRule="atLeast"/>
        <w:ind w:firstLine="300"/>
        <w:rPr>
          <w:lang w:val="lv-LV"/>
        </w:rPr>
      </w:pPr>
      <w:r w:rsidRPr="00B10210">
        <w:rPr>
          <w:lang w:val="lv-LV"/>
        </w:rPr>
        <w:t>S = A x B</w:t>
      </w:r>
    </w:p>
    <w:p w:rsidR="002A5F2F" w:rsidRPr="00B10210" w:rsidRDefault="002A5F2F" w:rsidP="002A5F2F">
      <w:pPr>
        <w:pStyle w:val="tvhtml"/>
        <w:shd w:val="clear" w:color="auto" w:fill="FFFFFF"/>
        <w:spacing w:line="293" w:lineRule="atLeast"/>
        <w:ind w:firstLine="300"/>
        <w:jc w:val="center"/>
        <w:rPr>
          <w:lang w:val="lv-LV"/>
        </w:rPr>
      </w:pPr>
      <w:r w:rsidRPr="00B10210">
        <w:rPr>
          <w:noProof/>
          <w:lang w:val="lv-LV" w:eastAsia="lv-LV"/>
        </w:rPr>
        <w:drawing>
          <wp:inline distT="0" distB="0" distL="0" distR="0">
            <wp:extent cx="4476750" cy="1724025"/>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0" cy="1724025"/>
                    </a:xfrm>
                    <a:prstGeom prst="rect">
                      <a:avLst/>
                    </a:prstGeom>
                    <a:noFill/>
                    <a:ln>
                      <a:noFill/>
                    </a:ln>
                  </pic:spPr>
                </pic:pic>
              </a:graphicData>
            </a:graphic>
          </wp:inline>
        </w:drawing>
      </w:r>
    </w:p>
    <w:p w:rsidR="002A5F2F" w:rsidRPr="00B10210" w:rsidRDefault="002A5F2F" w:rsidP="002A5F2F">
      <w:pPr>
        <w:pStyle w:val="tvhtml"/>
        <w:shd w:val="clear" w:color="auto" w:fill="FFFFFF"/>
        <w:spacing w:line="293" w:lineRule="atLeast"/>
        <w:ind w:firstLine="300"/>
        <w:jc w:val="center"/>
        <w:rPr>
          <w:lang w:val="lv-LV"/>
        </w:rPr>
      </w:pPr>
      <w:r w:rsidRPr="00B10210">
        <w:rPr>
          <w:lang w:val="lv-LV"/>
        </w:rPr>
        <w:t>1.3. zīm. Elektronisko sakaru tīklu kabeļu kanalizācija</w:t>
      </w:r>
    </w:p>
    <w:p w:rsidR="002A5F2F" w:rsidRPr="00B10210" w:rsidRDefault="002A5F2F" w:rsidP="002A5F2F">
      <w:pPr>
        <w:pStyle w:val="tvhtml"/>
        <w:shd w:val="clear" w:color="auto" w:fill="FFFFFF"/>
        <w:spacing w:line="293" w:lineRule="atLeast"/>
        <w:ind w:firstLine="300"/>
        <w:rPr>
          <w:lang w:val="lv-LV"/>
        </w:rPr>
      </w:pPr>
      <w:r w:rsidRPr="00B10210">
        <w:rPr>
          <w:lang w:val="lv-LV"/>
        </w:rPr>
        <w:t>Apzīmējumi:</w:t>
      </w:r>
    </w:p>
    <w:p w:rsidR="002A5F2F" w:rsidRPr="00B10210" w:rsidRDefault="002A5F2F" w:rsidP="002A5F2F">
      <w:pPr>
        <w:pStyle w:val="tvhtml"/>
        <w:shd w:val="clear" w:color="auto" w:fill="FFFFFF"/>
        <w:spacing w:line="293" w:lineRule="atLeast"/>
        <w:ind w:firstLine="300"/>
        <w:rPr>
          <w:lang w:val="lv-LV"/>
        </w:rPr>
      </w:pPr>
      <w:r w:rsidRPr="00B10210">
        <w:rPr>
          <w:lang w:val="lv-LV"/>
        </w:rPr>
        <w:t>L – trases garums, m</w:t>
      </w:r>
    </w:p>
    <w:p w:rsidR="002A5F2F" w:rsidRPr="00B10210" w:rsidRDefault="002A5F2F" w:rsidP="002A5F2F">
      <w:pPr>
        <w:pStyle w:val="tvhtml"/>
        <w:shd w:val="clear" w:color="auto" w:fill="FFFFFF"/>
        <w:spacing w:line="293" w:lineRule="atLeast"/>
        <w:ind w:firstLine="300"/>
        <w:rPr>
          <w:lang w:val="lv-LV"/>
        </w:rPr>
      </w:pPr>
      <w:proofErr w:type="spellStart"/>
      <w:r w:rsidRPr="00B10210">
        <w:rPr>
          <w:lang w:val="lv-LV"/>
        </w:rPr>
        <w:t>L</w:t>
      </w:r>
      <w:r w:rsidRPr="00B10210">
        <w:rPr>
          <w:bdr w:val="none" w:sz="0" w:space="0" w:color="auto" w:frame="1"/>
          <w:vertAlign w:val="subscript"/>
          <w:lang w:val="lv-LV"/>
        </w:rPr>
        <w:t>aizsargjosla</w:t>
      </w:r>
      <w:proofErr w:type="spellEnd"/>
      <w:r w:rsidRPr="00B10210">
        <w:rPr>
          <w:lang w:val="lv-LV"/>
        </w:rPr>
        <w:t> – aizsargjoslas minimālais platums gar tīklu, m</w:t>
      </w:r>
    </w:p>
    <w:p w:rsidR="002A5F2F" w:rsidRPr="00B10210" w:rsidRDefault="002A5F2F" w:rsidP="002A5F2F">
      <w:pPr>
        <w:pStyle w:val="tvhtml"/>
        <w:shd w:val="clear" w:color="auto" w:fill="FFFFFF"/>
        <w:spacing w:line="293" w:lineRule="atLeast"/>
        <w:ind w:firstLine="300"/>
        <w:rPr>
          <w:lang w:val="lv-LV"/>
        </w:rPr>
      </w:pPr>
      <w:r w:rsidRPr="00B10210">
        <w:rPr>
          <w:lang w:val="lv-LV"/>
        </w:rPr>
        <w:t>n – tranšejā paralēli ieguldītu kanalizācijas cauruļu skaits, gab.</w:t>
      </w:r>
    </w:p>
    <w:p w:rsidR="002A5F2F" w:rsidRPr="00B10210" w:rsidRDefault="002A5F2F" w:rsidP="002A5F2F">
      <w:pPr>
        <w:pStyle w:val="tvhtml"/>
        <w:shd w:val="clear" w:color="auto" w:fill="FFFFFF"/>
        <w:spacing w:line="293" w:lineRule="atLeast"/>
        <w:ind w:firstLine="300"/>
        <w:rPr>
          <w:lang w:val="lv-LV"/>
        </w:rPr>
      </w:pPr>
      <w:r w:rsidRPr="00B10210">
        <w:rPr>
          <w:lang w:val="lv-LV"/>
        </w:rPr>
        <w:t>d – kanalizācijas cauruļu ārējais diametrs, m</w:t>
      </w:r>
    </w:p>
    <w:p w:rsidR="002A5F2F" w:rsidRPr="00B10210" w:rsidRDefault="002A5F2F" w:rsidP="002A5F2F">
      <w:pPr>
        <w:pStyle w:val="tvhtml"/>
        <w:shd w:val="clear" w:color="auto" w:fill="FFFFFF"/>
        <w:spacing w:line="293" w:lineRule="atLeast"/>
        <w:ind w:firstLine="300"/>
        <w:rPr>
          <w:lang w:val="lv-LV"/>
        </w:rPr>
      </w:pPr>
      <w:r w:rsidRPr="00B10210">
        <w:rPr>
          <w:lang w:val="lv-LV"/>
        </w:rPr>
        <w:t>S – zemes platība, m</w:t>
      </w:r>
      <w:r w:rsidRPr="00B10210">
        <w:rPr>
          <w:vertAlign w:val="superscript"/>
          <w:lang w:val="lv-LV"/>
        </w:rPr>
        <w:t>2</w:t>
      </w:r>
    </w:p>
    <w:p w:rsidR="002A5F2F" w:rsidRPr="00B10210" w:rsidRDefault="002A5F2F" w:rsidP="002A5F2F">
      <w:pPr>
        <w:pStyle w:val="tvhtml"/>
        <w:shd w:val="clear" w:color="auto" w:fill="FFFFFF"/>
        <w:spacing w:line="293" w:lineRule="atLeast"/>
        <w:ind w:firstLine="300"/>
        <w:rPr>
          <w:lang w:val="lv-LV"/>
        </w:rPr>
      </w:pPr>
      <w:r w:rsidRPr="00B10210">
        <w:rPr>
          <w:lang w:val="lv-LV"/>
        </w:rPr>
        <w:t>A = L + 2L</w:t>
      </w:r>
      <w:r w:rsidRPr="00B10210">
        <w:rPr>
          <w:bdr w:val="none" w:sz="0" w:space="0" w:color="auto" w:frame="1"/>
          <w:vertAlign w:val="subscript"/>
          <w:lang w:val="lv-LV"/>
        </w:rPr>
        <w:t>aizsargjosla</w:t>
      </w:r>
    </w:p>
    <w:p w:rsidR="002A5F2F" w:rsidRPr="00B10210" w:rsidRDefault="002A5F2F" w:rsidP="002A5F2F">
      <w:pPr>
        <w:pStyle w:val="tvhtml"/>
        <w:shd w:val="clear" w:color="auto" w:fill="FFFFFF"/>
        <w:spacing w:line="293" w:lineRule="atLeast"/>
        <w:ind w:firstLine="300"/>
        <w:rPr>
          <w:lang w:val="lv-LV"/>
        </w:rPr>
      </w:pPr>
      <w:r w:rsidRPr="00B10210">
        <w:rPr>
          <w:lang w:val="lv-LV"/>
        </w:rPr>
        <w:t>B = n x d + 2L</w:t>
      </w:r>
      <w:r w:rsidRPr="00B10210">
        <w:rPr>
          <w:bdr w:val="none" w:sz="0" w:space="0" w:color="auto" w:frame="1"/>
          <w:vertAlign w:val="subscript"/>
          <w:lang w:val="lv-LV"/>
        </w:rPr>
        <w:t>aizsargjosla</w:t>
      </w:r>
    </w:p>
    <w:p w:rsidR="002A5F2F" w:rsidRPr="00B10210" w:rsidRDefault="002A5F2F" w:rsidP="002A5F2F">
      <w:pPr>
        <w:pStyle w:val="tvhtml"/>
        <w:shd w:val="clear" w:color="auto" w:fill="FFFFFF"/>
        <w:spacing w:line="293" w:lineRule="atLeast"/>
        <w:ind w:firstLine="300"/>
        <w:rPr>
          <w:lang w:val="lv-LV"/>
        </w:rPr>
      </w:pPr>
      <w:r w:rsidRPr="00B10210">
        <w:rPr>
          <w:lang w:val="lv-LV"/>
        </w:rPr>
        <w:t>S = A x B</w:t>
      </w:r>
    </w:p>
    <w:p w:rsidR="002A5F2F" w:rsidRPr="00B10210" w:rsidRDefault="002A5F2F" w:rsidP="002A5F2F">
      <w:pPr>
        <w:pStyle w:val="tvhtml"/>
        <w:shd w:val="clear" w:color="auto" w:fill="FFFFFF"/>
        <w:spacing w:line="293" w:lineRule="atLeast"/>
        <w:ind w:firstLine="300"/>
        <w:rPr>
          <w:lang w:val="lv-LV"/>
        </w:rPr>
      </w:pPr>
      <w:r w:rsidRPr="00B10210">
        <w:rPr>
          <w:lang w:val="lv-LV"/>
        </w:rPr>
        <w:t>2. Zemes platības aprēķins, kuru turpmāk nav iespējams izmantot agrākajiem nekustamā īpašuma lietošanas mērķiem.</w:t>
      </w:r>
    </w:p>
    <w:p w:rsidR="002A5F2F" w:rsidRPr="00B10210" w:rsidRDefault="002A5F2F" w:rsidP="002A5F2F">
      <w:pPr>
        <w:pStyle w:val="tvhtml"/>
        <w:shd w:val="clear" w:color="auto" w:fill="FFFFFF"/>
        <w:spacing w:line="293" w:lineRule="atLeast"/>
        <w:ind w:firstLine="300"/>
        <w:jc w:val="center"/>
        <w:rPr>
          <w:lang w:val="lv-LV"/>
        </w:rPr>
      </w:pPr>
      <w:r w:rsidRPr="00B10210">
        <w:rPr>
          <w:noProof/>
          <w:lang w:val="lv-LV" w:eastAsia="lv-LV"/>
        </w:rPr>
        <w:lastRenderedPageBreak/>
        <w:drawing>
          <wp:inline distT="0" distB="0" distL="0" distR="0">
            <wp:extent cx="2190750" cy="180975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0" cy="1809750"/>
                    </a:xfrm>
                    <a:prstGeom prst="rect">
                      <a:avLst/>
                    </a:prstGeom>
                    <a:noFill/>
                    <a:ln>
                      <a:noFill/>
                    </a:ln>
                  </pic:spPr>
                </pic:pic>
              </a:graphicData>
            </a:graphic>
          </wp:inline>
        </w:drawing>
      </w:r>
    </w:p>
    <w:p w:rsidR="002A5F2F" w:rsidRPr="00B10210" w:rsidRDefault="002A5F2F" w:rsidP="002A5F2F">
      <w:pPr>
        <w:pStyle w:val="tvhtml"/>
        <w:shd w:val="clear" w:color="auto" w:fill="FFFFFF"/>
        <w:spacing w:line="293" w:lineRule="atLeast"/>
        <w:ind w:firstLine="300"/>
        <w:jc w:val="center"/>
        <w:rPr>
          <w:lang w:val="lv-LV"/>
        </w:rPr>
      </w:pPr>
      <w:r w:rsidRPr="00B10210">
        <w:rPr>
          <w:lang w:val="lv-LV"/>
        </w:rPr>
        <w:t>2.1. zīm. Elektronisko sakaru tīklu ārējo kabeļu sadales skapis un kaste ar ieraktu pamatni vai skapis un kaste, kas uzstādītas uz atsevišķas pamatnes, vai iekārtu ārējais skapis un konteiners, vai ārējie virszemes un pazemes elektronisko sakaru tīkla līniju neapkalpojamie pastiprināšanas un reģenerācijas punkti</w:t>
      </w:r>
    </w:p>
    <w:p w:rsidR="002A5F2F" w:rsidRPr="00B10210" w:rsidRDefault="002A5F2F" w:rsidP="002A5F2F">
      <w:pPr>
        <w:pStyle w:val="tvhtml"/>
        <w:shd w:val="clear" w:color="auto" w:fill="FFFFFF"/>
        <w:spacing w:line="293" w:lineRule="atLeast"/>
        <w:ind w:firstLine="300"/>
        <w:jc w:val="center"/>
        <w:rPr>
          <w:lang w:val="lv-LV"/>
        </w:rPr>
      </w:pPr>
      <w:r w:rsidRPr="00B10210">
        <w:rPr>
          <w:noProof/>
          <w:lang w:val="lv-LV" w:eastAsia="lv-LV"/>
        </w:rPr>
        <w:drawing>
          <wp:inline distT="0" distB="0" distL="0" distR="0">
            <wp:extent cx="2209800" cy="1819275"/>
            <wp:effectExtent l="0" t="0" r="0"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1819275"/>
                    </a:xfrm>
                    <a:prstGeom prst="rect">
                      <a:avLst/>
                    </a:prstGeom>
                    <a:noFill/>
                    <a:ln>
                      <a:noFill/>
                    </a:ln>
                  </pic:spPr>
                </pic:pic>
              </a:graphicData>
            </a:graphic>
          </wp:inline>
        </w:drawing>
      </w:r>
    </w:p>
    <w:p w:rsidR="002A5F2F" w:rsidRPr="00B10210" w:rsidRDefault="002A5F2F" w:rsidP="002A5F2F">
      <w:pPr>
        <w:pStyle w:val="tvhtml"/>
        <w:shd w:val="clear" w:color="auto" w:fill="FFFFFF"/>
        <w:spacing w:line="293" w:lineRule="atLeast"/>
        <w:ind w:firstLine="300"/>
        <w:jc w:val="center"/>
        <w:rPr>
          <w:lang w:val="lv-LV"/>
        </w:rPr>
      </w:pPr>
      <w:r w:rsidRPr="00B10210">
        <w:rPr>
          <w:lang w:val="lv-LV"/>
        </w:rPr>
        <w:t>2.2. zīm. Elektronisko sakaru tīklu kabeļu kanalizācijas aka</w:t>
      </w:r>
    </w:p>
    <w:p w:rsidR="002A5F2F" w:rsidRPr="00B10210" w:rsidRDefault="002A5F2F" w:rsidP="002A5F2F">
      <w:pPr>
        <w:pStyle w:val="tvhtml"/>
        <w:shd w:val="clear" w:color="auto" w:fill="FFFFFF"/>
        <w:spacing w:line="293" w:lineRule="atLeast"/>
        <w:ind w:firstLine="300"/>
        <w:rPr>
          <w:lang w:val="lv-LV"/>
        </w:rPr>
      </w:pPr>
      <w:r w:rsidRPr="00B10210">
        <w:rPr>
          <w:lang w:val="lv-LV"/>
        </w:rPr>
        <w:t>Apzīmējumi:</w:t>
      </w:r>
    </w:p>
    <w:p w:rsidR="002A5F2F" w:rsidRPr="00B10210" w:rsidRDefault="002A5F2F" w:rsidP="002A5F2F">
      <w:pPr>
        <w:pStyle w:val="tvhtml"/>
        <w:shd w:val="clear" w:color="auto" w:fill="FFFFFF"/>
        <w:spacing w:line="293" w:lineRule="atLeast"/>
        <w:ind w:firstLine="300"/>
        <w:rPr>
          <w:lang w:val="lv-LV"/>
        </w:rPr>
      </w:pPr>
      <w:r w:rsidRPr="00B10210">
        <w:rPr>
          <w:lang w:val="lv-LV"/>
        </w:rPr>
        <w:t>A – platums, m</w:t>
      </w:r>
    </w:p>
    <w:p w:rsidR="002A5F2F" w:rsidRPr="00B10210" w:rsidRDefault="002A5F2F" w:rsidP="002A5F2F">
      <w:pPr>
        <w:pStyle w:val="tvhtml"/>
        <w:shd w:val="clear" w:color="auto" w:fill="FFFFFF"/>
        <w:spacing w:line="293" w:lineRule="atLeast"/>
        <w:ind w:firstLine="300"/>
        <w:rPr>
          <w:lang w:val="lv-LV"/>
        </w:rPr>
      </w:pPr>
      <w:r w:rsidRPr="00B10210">
        <w:rPr>
          <w:lang w:val="lv-LV"/>
        </w:rPr>
        <w:t>B – garums, m</w:t>
      </w:r>
    </w:p>
    <w:p w:rsidR="002A5F2F" w:rsidRPr="00B10210" w:rsidRDefault="002A5F2F" w:rsidP="002A5F2F">
      <w:pPr>
        <w:pStyle w:val="tvhtml"/>
        <w:shd w:val="clear" w:color="auto" w:fill="FFFFFF"/>
        <w:spacing w:line="293" w:lineRule="atLeast"/>
        <w:ind w:firstLine="300"/>
        <w:rPr>
          <w:lang w:val="lv-LV"/>
        </w:rPr>
      </w:pPr>
      <w:proofErr w:type="spellStart"/>
      <w:r w:rsidRPr="00B10210">
        <w:rPr>
          <w:lang w:val="lv-LV"/>
        </w:rPr>
        <w:t>L</w:t>
      </w:r>
      <w:r w:rsidRPr="00B10210">
        <w:rPr>
          <w:bdr w:val="none" w:sz="0" w:space="0" w:color="auto" w:frame="1"/>
          <w:vertAlign w:val="subscript"/>
          <w:lang w:val="lv-LV"/>
        </w:rPr>
        <w:t>aizsargjosla</w:t>
      </w:r>
      <w:proofErr w:type="spellEnd"/>
      <w:r w:rsidRPr="00B10210">
        <w:rPr>
          <w:lang w:val="lv-LV"/>
        </w:rPr>
        <w:t> – aizsargjoslas minimālais platums gar tīklu, m</w:t>
      </w:r>
    </w:p>
    <w:p w:rsidR="002A5F2F" w:rsidRPr="00B10210" w:rsidRDefault="002A5F2F" w:rsidP="002A5F2F">
      <w:pPr>
        <w:pStyle w:val="tvhtml"/>
        <w:shd w:val="clear" w:color="auto" w:fill="FFFFFF"/>
        <w:spacing w:line="293" w:lineRule="atLeast"/>
        <w:ind w:firstLine="300"/>
        <w:rPr>
          <w:lang w:val="lv-LV"/>
        </w:rPr>
      </w:pPr>
      <w:r w:rsidRPr="00B10210">
        <w:rPr>
          <w:lang w:val="lv-LV"/>
        </w:rPr>
        <w:t>S – zemes platība, m</w:t>
      </w:r>
      <w:r w:rsidRPr="00B10210">
        <w:rPr>
          <w:vertAlign w:val="superscript"/>
          <w:lang w:val="lv-LV"/>
        </w:rPr>
        <w:t>2</w:t>
      </w:r>
    </w:p>
    <w:p w:rsidR="002A5F2F" w:rsidRPr="00B10210" w:rsidRDefault="002A5F2F" w:rsidP="002A5F2F">
      <w:pPr>
        <w:pStyle w:val="tvhtml"/>
        <w:shd w:val="clear" w:color="auto" w:fill="FFFFFF"/>
        <w:spacing w:line="293" w:lineRule="atLeast"/>
        <w:ind w:firstLine="300"/>
        <w:rPr>
          <w:lang w:val="lv-LV"/>
        </w:rPr>
      </w:pPr>
      <w:r w:rsidRPr="00B10210">
        <w:rPr>
          <w:lang w:val="lv-LV"/>
        </w:rPr>
        <w:t>S = (A + 2L</w:t>
      </w:r>
      <w:r w:rsidRPr="00B10210">
        <w:rPr>
          <w:bdr w:val="none" w:sz="0" w:space="0" w:color="auto" w:frame="1"/>
          <w:vertAlign w:val="subscript"/>
          <w:lang w:val="lv-LV"/>
        </w:rPr>
        <w:t>aizsargjosla</w:t>
      </w:r>
      <w:r w:rsidRPr="00B10210">
        <w:rPr>
          <w:lang w:val="lv-LV"/>
        </w:rPr>
        <w:t>) x (B + 2L</w:t>
      </w:r>
      <w:r w:rsidRPr="00B10210">
        <w:rPr>
          <w:bdr w:val="none" w:sz="0" w:space="0" w:color="auto" w:frame="1"/>
          <w:vertAlign w:val="subscript"/>
          <w:lang w:val="lv-LV"/>
        </w:rPr>
        <w:t>aizsargjosla</w:t>
      </w:r>
      <w:r w:rsidRPr="00B10210">
        <w:rPr>
          <w:lang w:val="lv-LV"/>
        </w:rPr>
        <w:t>)</w:t>
      </w:r>
    </w:p>
    <w:p w:rsidR="002A5F2F" w:rsidRPr="00B10210" w:rsidRDefault="002A5F2F" w:rsidP="002A5F2F">
      <w:pPr>
        <w:pStyle w:val="tvhtml"/>
        <w:shd w:val="clear" w:color="auto" w:fill="FFFFFF"/>
        <w:spacing w:line="293" w:lineRule="atLeast"/>
        <w:ind w:firstLine="300"/>
        <w:jc w:val="center"/>
        <w:rPr>
          <w:lang w:val="lv-LV"/>
        </w:rPr>
      </w:pPr>
      <w:r w:rsidRPr="00B10210">
        <w:rPr>
          <w:noProof/>
          <w:lang w:val="lv-LV" w:eastAsia="lv-LV"/>
        </w:rPr>
        <w:lastRenderedPageBreak/>
        <w:drawing>
          <wp:inline distT="0" distB="0" distL="0" distR="0">
            <wp:extent cx="2057400" cy="162877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1628775"/>
                    </a:xfrm>
                    <a:prstGeom prst="rect">
                      <a:avLst/>
                    </a:prstGeom>
                    <a:noFill/>
                    <a:ln>
                      <a:noFill/>
                    </a:ln>
                  </pic:spPr>
                </pic:pic>
              </a:graphicData>
            </a:graphic>
          </wp:inline>
        </w:drawing>
      </w:r>
    </w:p>
    <w:p w:rsidR="002A5F2F" w:rsidRPr="00B10210" w:rsidRDefault="002A5F2F" w:rsidP="002A5F2F">
      <w:pPr>
        <w:pStyle w:val="tvhtml"/>
        <w:shd w:val="clear" w:color="auto" w:fill="FFFFFF"/>
        <w:spacing w:line="293" w:lineRule="atLeast"/>
        <w:ind w:firstLine="300"/>
        <w:jc w:val="center"/>
        <w:rPr>
          <w:lang w:val="lv-LV"/>
        </w:rPr>
      </w:pPr>
      <w:r w:rsidRPr="00B10210">
        <w:rPr>
          <w:lang w:val="lv-LV"/>
        </w:rPr>
        <w:t>2.3. zīm. Elektronisko sakaru tīklu stabs</w:t>
      </w:r>
    </w:p>
    <w:p w:rsidR="002A5F2F" w:rsidRPr="00B10210" w:rsidRDefault="002A5F2F" w:rsidP="002A5F2F">
      <w:pPr>
        <w:pStyle w:val="tvhtml"/>
        <w:shd w:val="clear" w:color="auto" w:fill="FFFFFF"/>
        <w:spacing w:line="293" w:lineRule="atLeast"/>
        <w:ind w:firstLine="300"/>
        <w:rPr>
          <w:lang w:val="lv-LV"/>
        </w:rPr>
      </w:pPr>
      <w:r w:rsidRPr="00B10210">
        <w:rPr>
          <w:lang w:val="lv-LV"/>
        </w:rPr>
        <w:t>Apzīmējumi:</w:t>
      </w:r>
    </w:p>
    <w:p w:rsidR="002A5F2F" w:rsidRPr="00B10210" w:rsidRDefault="002A5F2F" w:rsidP="002A5F2F">
      <w:pPr>
        <w:pStyle w:val="tvhtml"/>
        <w:shd w:val="clear" w:color="auto" w:fill="FFFFFF"/>
        <w:spacing w:line="293" w:lineRule="atLeast"/>
        <w:ind w:firstLine="300"/>
        <w:rPr>
          <w:lang w:val="lv-LV"/>
        </w:rPr>
      </w:pPr>
      <w:r w:rsidRPr="00B10210">
        <w:rPr>
          <w:lang w:val="lv-LV"/>
        </w:rPr>
        <w:t>+ staba nostiprināšanas vieta zemē</w:t>
      </w:r>
    </w:p>
    <w:p w:rsidR="002A5F2F" w:rsidRPr="00B10210" w:rsidRDefault="002A5F2F" w:rsidP="002A5F2F">
      <w:pPr>
        <w:pStyle w:val="tvhtml"/>
        <w:shd w:val="clear" w:color="auto" w:fill="FFFFFF"/>
        <w:spacing w:line="293" w:lineRule="atLeast"/>
        <w:ind w:firstLine="300"/>
        <w:rPr>
          <w:lang w:val="lv-LV"/>
        </w:rPr>
      </w:pPr>
      <w:proofErr w:type="spellStart"/>
      <w:r w:rsidRPr="00B10210">
        <w:rPr>
          <w:lang w:val="lv-LV"/>
        </w:rPr>
        <w:t>L</w:t>
      </w:r>
      <w:r w:rsidRPr="00B10210">
        <w:rPr>
          <w:bdr w:val="none" w:sz="0" w:space="0" w:color="auto" w:frame="1"/>
          <w:vertAlign w:val="subscript"/>
          <w:lang w:val="lv-LV"/>
        </w:rPr>
        <w:t>aizsargjosla</w:t>
      </w:r>
      <w:proofErr w:type="spellEnd"/>
      <w:r w:rsidRPr="00B10210">
        <w:rPr>
          <w:lang w:val="lv-LV"/>
        </w:rPr>
        <w:t> – aizsargjoslas minimālais platums gar tīklu, m</w:t>
      </w:r>
    </w:p>
    <w:p w:rsidR="002A5F2F" w:rsidRPr="00B10210" w:rsidRDefault="002A5F2F" w:rsidP="002A5F2F">
      <w:pPr>
        <w:pStyle w:val="tvhtml"/>
        <w:shd w:val="clear" w:color="auto" w:fill="FFFFFF"/>
        <w:spacing w:line="293" w:lineRule="atLeast"/>
        <w:ind w:firstLine="300"/>
        <w:rPr>
          <w:lang w:val="lv-LV"/>
        </w:rPr>
      </w:pPr>
      <w:r w:rsidRPr="00B10210">
        <w:rPr>
          <w:lang w:val="lv-LV"/>
        </w:rPr>
        <w:t>S – zemes platība, m</w:t>
      </w:r>
      <w:r w:rsidRPr="00B10210">
        <w:rPr>
          <w:vertAlign w:val="superscript"/>
          <w:lang w:val="lv-LV"/>
        </w:rPr>
        <w:t>2</w:t>
      </w:r>
    </w:p>
    <w:p w:rsidR="002A5F2F" w:rsidRPr="00B10210" w:rsidRDefault="002A5F2F" w:rsidP="002A5F2F">
      <w:pPr>
        <w:pStyle w:val="tvhtml"/>
        <w:shd w:val="clear" w:color="auto" w:fill="FFFFFF"/>
        <w:spacing w:line="293" w:lineRule="atLeast"/>
        <w:ind w:firstLine="300"/>
        <w:rPr>
          <w:lang w:val="lv-LV"/>
        </w:rPr>
      </w:pPr>
      <w:r w:rsidRPr="00B10210">
        <w:rPr>
          <w:lang w:val="lv-LV"/>
        </w:rPr>
        <w:t>S = 4L</w:t>
      </w:r>
      <w:r w:rsidRPr="00B10210">
        <w:rPr>
          <w:bdr w:val="none" w:sz="0" w:space="0" w:color="auto" w:frame="1"/>
          <w:vertAlign w:val="subscript"/>
          <w:lang w:val="lv-LV"/>
        </w:rPr>
        <w:t>aizsargjosla</w:t>
      </w:r>
      <w:r w:rsidRPr="00B10210">
        <w:rPr>
          <w:vertAlign w:val="superscript"/>
          <w:lang w:val="lv-LV"/>
        </w:rPr>
        <w:t>2</w:t>
      </w:r>
      <w:r w:rsidRPr="00B10210">
        <w:rPr>
          <w:lang w:val="lv-LV"/>
        </w:rPr>
        <w:t> (</w:t>
      </w:r>
      <w:r w:rsidR="0035010A">
        <w:rPr>
          <w:lang w:val="lv-LV"/>
        </w:rPr>
        <w:t>Aizsargjoslu likums</w:t>
      </w:r>
      <w:r w:rsidRPr="00B10210">
        <w:rPr>
          <w:lang w:val="lv-LV"/>
        </w:rPr>
        <w:t>, L</w:t>
      </w:r>
      <w:r w:rsidRPr="00B10210">
        <w:rPr>
          <w:bdr w:val="none" w:sz="0" w:space="0" w:color="auto" w:frame="1"/>
          <w:vertAlign w:val="subscript"/>
          <w:lang w:val="lv-LV"/>
        </w:rPr>
        <w:t>aizsargjosla</w:t>
      </w:r>
      <w:r w:rsidRPr="00B10210">
        <w:rPr>
          <w:lang w:val="lv-LV"/>
        </w:rPr>
        <w:t>=1 m)</w:t>
      </w:r>
    </w:p>
    <w:p w:rsidR="002A5F2F" w:rsidRPr="0035010A" w:rsidRDefault="002A5F2F" w:rsidP="002A5F2F">
      <w:pPr>
        <w:jc w:val="both"/>
        <w:rPr>
          <w:lang w:val="lv-LV" w:eastAsia="lv-LV"/>
        </w:rPr>
      </w:pPr>
    </w:p>
    <w:p w:rsidR="002A5F2F" w:rsidRPr="0035010A" w:rsidRDefault="002A5F2F" w:rsidP="002A5F2F">
      <w:pPr>
        <w:jc w:val="both"/>
        <w:rPr>
          <w:lang w:val="lv-LV" w:eastAsia="lv-LV"/>
        </w:rPr>
      </w:pPr>
      <w:r w:rsidRPr="0035010A">
        <w:rPr>
          <w:lang w:val="lv-LV" w:eastAsia="lv-LV"/>
        </w:rPr>
        <w:t>Satiksmes ministrs</w:t>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proofErr w:type="spellStart"/>
      <w:r w:rsidRPr="0035010A">
        <w:rPr>
          <w:lang w:val="lv-LV" w:eastAsia="lv-LV"/>
        </w:rPr>
        <w:t>T.Linkaits</w:t>
      </w:r>
      <w:proofErr w:type="spellEnd"/>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p>
    <w:p w:rsidR="002A5F2F" w:rsidRPr="0035010A" w:rsidRDefault="002A5F2F" w:rsidP="002A5F2F">
      <w:pPr>
        <w:jc w:val="both"/>
        <w:rPr>
          <w:lang w:val="lv-LV" w:eastAsia="lv-LV"/>
        </w:rPr>
      </w:pPr>
      <w:r w:rsidRPr="0035010A">
        <w:rPr>
          <w:lang w:val="lv-LV" w:eastAsia="lv-LV"/>
        </w:rPr>
        <w:t>Iesniedzējs: satiksmes ministrs</w:t>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r w:rsidRPr="0035010A">
        <w:rPr>
          <w:lang w:val="lv-LV" w:eastAsia="lv-LV"/>
        </w:rPr>
        <w:tab/>
      </w:r>
      <w:proofErr w:type="spellStart"/>
      <w:r w:rsidRPr="0035010A">
        <w:rPr>
          <w:lang w:val="lv-LV" w:eastAsia="lv-LV"/>
        </w:rPr>
        <w:t>T.Linkaits</w:t>
      </w:r>
      <w:proofErr w:type="spellEnd"/>
    </w:p>
    <w:p w:rsidR="002A5F2F" w:rsidRPr="0035010A" w:rsidRDefault="002A5F2F" w:rsidP="002A5F2F">
      <w:pPr>
        <w:suppressAutoHyphens/>
        <w:ind w:left="375"/>
        <w:jc w:val="both"/>
        <w:rPr>
          <w:lang w:val="lv-LV" w:eastAsia="ar-SA"/>
        </w:rPr>
      </w:pPr>
    </w:p>
    <w:p w:rsidR="002A5F2F" w:rsidRPr="0035010A" w:rsidRDefault="002A5F2F" w:rsidP="002A5F2F">
      <w:pPr>
        <w:suppressAutoHyphens/>
        <w:jc w:val="both"/>
        <w:rPr>
          <w:lang w:val="lv-LV" w:eastAsia="ar-SA"/>
        </w:rPr>
      </w:pPr>
      <w:r w:rsidRPr="0035010A">
        <w:rPr>
          <w:lang w:val="lv-LV" w:eastAsia="ar-SA"/>
        </w:rPr>
        <w:t>Vīza: valsts sekretāre</w:t>
      </w:r>
      <w:r w:rsidRPr="0035010A">
        <w:rPr>
          <w:lang w:val="lv-LV" w:eastAsia="ar-SA"/>
        </w:rPr>
        <w:tab/>
      </w:r>
      <w:r w:rsidRPr="0035010A">
        <w:rPr>
          <w:lang w:val="lv-LV" w:eastAsia="ar-SA"/>
        </w:rPr>
        <w:tab/>
      </w:r>
      <w:r w:rsidRPr="0035010A">
        <w:rPr>
          <w:lang w:val="lv-LV" w:eastAsia="ar-SA"/>
        </w:rPr>
        <w:tab/>
      </w:r>
      <w:r w:rsidRPr="0035010A">
        <w:rPr>
          <w:lang w:val="lv-LV" w:eastAsia="ar-SA"/>
        </w:rPr>
        <w:tab/>
      </w:r>
      <w:r w:rsidRPr="0035010A">
        <w:rPr>
          <w:lang w:val="lv-LV" w:eastAsia="ar-SA"/>
        </w:rPr>
        <w:tab/>
      </w:r>
      <w:r w:rsidRPr="0035010A">
        <w:rPr>
          <w:lang w:val="lv-LV" w:eastAsia="ar-SA"/>
        </w:rPr>
        <w:tab/>
      </w:r>
      <w:r w:rsidRPr="0035010A">
        <w:rPr>
          <w:lang w:val="lv-LV" w:eastAsia="ar-SA"/>
        </w:rPr>
        <w:tab/>
        <w:t xml:space="preserve">          </w:t>
      </w:r>
      <w:proofErr w:type="spellStart"/>
      <w:r w:rsidRPr="0035010A">
        <w:rPr>
          <w:lang w:val="lv-LV" w:eastAsia="ar-SA"/>
        </w:rPr>
        <w:t>I.Stepanova</w:t>
      </w:r>
      <w:proofErr w:type="spellEnd"/>
    </w:p>
    <w:p w:rsidR="009B74F8" w:rsidRDefault="009B74F8"/>
    <w:sectPr w:rsidR="009B74F8" w:rsidSect="009B74F8">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3E0" w:rsidRDefault="004053E0" w:rsidP="00503C4A">
      <w:r>
        <w:separator/>
      </w:r>
    </w:p>
  </w:endnote>
  <w:endnote w:type="continuationSeparator" w:id="0">
    <w:p w:rsidR="004053E0" w:rsidRDefault="004053E0" w:rsidP="00503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4A" w:rsidRPr="00503C4A" w:rsidRDefault="00503C4A">
    <w:pPr>
      <w:pStyle w:val="Footer"/>
      <w:rPr>
        <w:sz w:val="20"/>
        <w:szCs w:val="20"/>
      </w:rPr>
    </w:pPr>
    <w:r w:rsidRPr="00503C4A">
      <w:rPr>
        <w:sz w:val="20"/>
        <w:szCs w:val="20"/>
      </w:rPr>
      <w:t>SMnot_zemeslietatl_1piel_080621</w:t>
    </w:r>
  </w:p>
  <w:p w:rsidR="00503C4A" w:rsidRDefault="00503C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3E0" w:rsidRDefault="004053E0" w:rsidP="00503C4A">
      <w:r>
        <w:separator/>
      </w:r>
    </w:p>
  </w:footnote>
  <w:footnote w:type="continuationSeparator" w:id="0">
    <w:p w:rsidR="004053E0" w:rsidRDefault="004053E0" w:rsidP="00503C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5F2F"/>
    <w:rsid w:val="0017563A"/>
    <w:rsid w:val="00276C42"/>
    <w:rsid w:val="002931B0"/>
    <w:rsid w:val="002A5F2F"/>
    <w:rsid w:val="0035010A"/>
    <w:rsid w:val="004053E0"/>
    <w:rsid w:val="00503C4A"/>
    <w:rsid w:val="007B2F2A"/>
    <w:rsid w:val="007E3556"/>
    <w:rsid w:val="008F1E85"/>
    <w:rsid w:val="009B74F8"/>
    <w:rsid w:val="00A819DA"/>
    <w:rsid w:val="00AB463F"/>
    <w:rsid w:val="00BF2A8C"/>
    <w:rsid w:val="00C05CE7"/>
    <w:rsid w:val="00E07030"/>
    <w:rsid w:val="00F5071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2F"/>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F2F"/>
    <w:rPr>
      <w:color w:val="0000FF" w:themeColor="hyperlink"/>
      <w:u w:val="single"/>
    </w:rPr>
  </w:style>
  <w:style w:type="paragraph" w:customStyle="1" w:styleId="tvhtml">
    <w:name w:val="tv_html"/>
    <w:basedOn w:val="Normal"/>
    <w:rsid w:val="002A5F2F"/>
    <w:pPr>
      <w:spacing w:before="100" w:beforeAutospacing="1" w:after="100" w:afterAutospacing="1"/>
    </w:pPr>
    <w:rPr>
      <w:bCs/>
    </w:rPr>
  </w:style>
  <w:style w:type="paragraph" w:styleId="BalloonText">
    <w:name w:val="Balloon Text"/>
    <w:basedOn w:val="Normal"/>
    <w:link w:val="BalloonTextChar"/>
    <w:uiPriority w:val="99"/>
    <w:semiHidden/>
    <w:unhideWhenUsed/>
    <w:rsid w:val="002A5F2F"/>
    <w:rPr>
      <w:rFonts w:ascii="Tahoma" w:hAnsi="Tahoma" w:cs="Tahoma"/>
      <w:sz w:val="16"/>
      <w:szCs w:val="16"/>
    </w:rPr>
  </w:style>
  <w:style w:type="character" w:customStyle="1" w:styleId="BalloonTextChar">
    <w:name w:val="Balloon Text Char"/>
    <w:basedOn w:val="DefaultParagraphFont"/>
    <w:link w:val="BalloonText"/>
    <w:uiPriority w:val="99"/>
    <w:semiHidden/>
    <w:rsid w:val="002A5F2F"/>
    <w:rPr>
      <w:rFonts w:ascii="Tahoma" w:eastAsia="Times New Roman" w:hAnsi="Tahoma" w:cs="Tahoma"/>
      <w:sz w:val="16"/>
      <w:szCs w:val="16"/>
      <w:lang w:val="en-US" w:eastAsia="en-GB"/>
    </w:rPr>
  </w:style>
  <w:style w:type="paragraph" w:styleId="Header">
    <w:name w:val="header"/>
    <w:basedOn w:val="Normal"/>
    <w:link w:val="HeaderChar"/>
    <w:uiPriority w:val="99"/>
    <w:semiHidden/>
    <w:unhideWhenUsed/>
    <w:rsid w:val="00503C4A"/>
    <w:pPr>
      <w:tabs>
        <w:tab w:val="center" w:pos="4153"/>
        <w:tab w:val="right" w:pos="8306"/>
      </w:tabs>
    </w:pPr>
  </w:style>
  <w:style w:type="character" w:customStyle="1" w:styleId="HeaderChar">
    <w:name w:val="Header Char"/>
    <w:basedOn w:val="DefaultParagraphFont"/>
    <w:link w:val="Header"/>
    <w:uiPriority w:val="99"/>
    <w:semiHidden/>
    <w:rsid w:val="00503C4A"/>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503C4A"/>
    <w:pPr>
      <w:tabs>
        <w:tab w:val="center" w:pos="4153"/>
        <w:tab w:val="right" w:pos="8306"/>
      </w:tabs>
    </w:pPr>
  </w:style>
  <w:style w:type="character" w:customStyle="1" w:styleId="FooterChar">
    <w:name w:val="Footer Char"/>
    <w:basedOn w:val="DefaultParagraphFont"/>
    <w:link w:val="Footer"/>
    <w:uiPriority w:val="99"/>
    <w:rsid w:val="00503C4A"/>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7C277-20D8-4516-A3F1-0E25D3C6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1364</Words>
  <Characters>779</Characters>
  <Application>Microsoft Office Word</Application>
  <DocSecurity>0</DocSecurity>
  <Lines>6</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1.pielikums. Kārtība, kādā nosaka atlīdzību par elektronisko sakaru tīkla ierīkošanai un būvniecībai nepieciešamā zemes īpašuma lietošanas tiesību aprobežojumu</dc:title>
  <dc:subject>Satiksmes ministrija</dc:subject>
  <dc:creator>Diāna Kristapsone</dc:creator>
  <cp:keywords>MK noteikumi</cp:keywords>
  <dc:description>Diana.Kristapsone@sam.gov.lv, 67028043</dc:description>
  <cp:lastModifiedBy>Lietotajs</cp:lastModifiedBy>
  <cp:revision>5</cp:revision>
  <dcterms:created xsi:type="dcterms:W3CDTF">2021-06-14T08:36:00Z</dcterms:created>
  <dcterms:modified xsi:type="dcterms:W3CDTF">2021-06-14T11:40:00Z</dcterms:modified>
</cp:coreProperties>
</file>