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imes New Roman" w:hAnsi="Times New Roman" w:cs="Times New Roman"/>
          <w:b/>
          <w:sz w:val="24"/>
          <w:szCs w:val="24"/>
          <w:lang w:eastAsia="lv-LV"/>
        </w:rPr>
        <w:id w:val="882755678"/>
        <w:placeholder>
          <w:docPart w:val="B2513C7936974E769D1103048039203D"/>
        </w:placeholder>
      </w:sdtPr>
      <w:sdtEndPr>
        <w:rPr>
          <w:bCs/>
        </w:rPr>
      </w:sdtEndPr>
      <w:sdtContent>
        <w:p w14:paraId="2889407B" w14:textId="77777777" w:rsidR="00894C55" w:rsidRPr="00C63D2C" w:rsidRDefault="00A751B0" w:rsidP="00C63D2C">
          <w:pPr>
            <w:spacing w:before="100" w:beforeAutospacing="1" w:after="100" w:afterAutospacing="1"/>
            <w:jc w:val="center"/>
            <w:rPr>
              <w:rFonts w:ascii="Times New Roman" w:eastAsia="Times New Roman" w:hAnsi="Times New Roman" w:cs="Times New Roman"/>
              <w:b/>
              <w:bCs/>
              <w:sz w:val="24"/>
              <w:szCs w:val="24"/>
              <w:lang w:eastAsia="lv-LV"/>
            </w:rPr>
          </w:pPr>
          <w:r w:rsidRPr="00C63D2C">
            <w:rPr>
              <w:rFonts w:ascii="Times New Roman" w:eastAsia="Calibri" w:hAnsi="Times New Roman" w:cs="Times New Roman"/>
              <w:b/>
              <w:sz w:val="24"/>
              <w:szCs w:val="24"/>
            </w:rPr>
            <w:t xml:space="preserve">Ministru kabineta noteikumu </w:t>
          </w:r>
          <w:r w:rsidR="00610664" w:rsidRPr="00C63D2C">
            <w:rPr>
              <w:rFonts w:ascii="Times New Roman" w:eastAsia="Calibri" w:hAnsi="Times New Roman" w:cs="Times New Roman"/>
              <w:b/>
              <w:sz w:val="24"/>
              <w:szCs w:val="24"/>
            </w:rPr>
            <w:t xml:space="preserve">projekta </w:t>
          </w:r>
          <w:r w:rsidR="00C63D2C" w:rsidRPr="00C63D2C">
            <w:rPr>
              <w:rFonts w:ascii="Times New Roman" w:eastAsia="Calibri" w:hAnsi="Times New Roman" w:cs="Times New Roman"/>
              <w:b/>
              <w:sz w:val="24"/>
              <w:szCs w:val="24"/>
            </w:rPr>
            <w:t>“</w:t>
          </w:r>
          <w:r w:rsidR="00C63D2C" w:rsidRPr="00C63D2C">
            <w:rPr>
              <w:rFonts w:ascii="Times New Roman" w:hAnsi="Times New Roman" w:cs="Times New Roman"/>
              <w:b/>
              <w:bCs/>
              <w:sz w:val="24"/>
              <w:szCs w:val="24"/>
              <w:lang w:eastAsia="lv-LV"/>
            </w:rPr>
            <w:t>Grozījum</w:t>
          </w:r>
          <w:r w:rsidR="00FE1867">
            <w:rPr>
              <w:rFonts w:ascii="Times New Roman" w:hAnsi="Times New Roman" w:cs="Times New Roman"/>
              <w:b/>
              <w:bCs/>
              <w:sz w:val="24"/>
              <w:szCs w:val="24"/>
              <w:lang w:eastAsia="lv-LV"/>
            </w:rPr>
            <w:t>i</w:t>
          </w:r>
          <w:r w:rsidR="00C63D2C" w:rsidRPr="00C63D2C">
            <w:rPr>
              <w:rFonts w:ascii="Times New Roman" w:hAnsi="Times New Roman" w:cs="Times New Roman"/>
              <w:b/>
              <w:bCs/>
              <w:sz w:val="24"/>
              <w:szCs w:val="24"/>
              <w:lang w:eastAsia="lv-LV"/>
            </w:rPr>
            <w:t xml:space="preserve"> Ministru kabineta 201</w:t>
          </w:r>
          <w:r w:rsidR="000357E6">
            <w:rPr>
              <w:rFonts w:ascii="Times New Roman" w:hAnsi="Times New Roman" w:cs="Times New Roman"/>
              <w:b/>
              <w:bCs/>
              <w:sz w:val="24"/>
              <w:szCs w:val="24"/>
              <w:lang w:eastAsia="lv-LV"/>
            </w:rPr>
            <w:t>0</w:t>
          </w:r>
          <w:r w:rsidR="00C63D2C" w:rsidRPr="00C63D2C">
            <w:rPr>
              <w:rFonts w:ascii="Times New Roman" w:hAnsi="Times New Roman" w:cs="Times New Roman"/>
              <w:b/>
              <w:bCs/>
              <w:sz w:val="24"/>
              <w:szCs w:val="24"/>
              <w:lang w:eastAsia="lv-LV"/>
            </w:rPr>
            <w:t xml:space="preserve">. gada </w:t>
          </w:r>
          <w:r w:rsidR="000357E6">
            <w:rPr>
              <w:rFonts w:ascii="Times New Roman" w:hAnsi="Times New Roman" w:cs="Times New Roman"/>
              <w:b/>
              <w:bCs/>
              <w:sz w:val="24"/>
              <w:szCs w:val="24"/>
              <w:lang w:eastAsia="lv-LV"/>
            </w:rPr>
            <w:t>13</w:t>
          </w:r>
          <w:r w:rsidR="00C63D2C" w:rsidRPr="00C63D2C">
            <w:rPr>
              <w:rFonts w:ascii="Times New Roman" w:hAnsi="Times New Roman" w:cs="Times New Roman"/>
              <w:b/>
              <w:bCs/>
              <w:sz w:val="24"/>
              <w:szCs w:val="24"/>
              <w:lang w:eastAsia="lv-LV"/>
            </w:rPr>
            <w:t xml:space="preserve">. jūlija noteikumos Nr. </w:t>
          </w:r>
          <w:r w:rsidR="000357E6">
            <w:rPr>
              <w:rFonts w:ascii="Times New Roman" w:hAnsi="Times New Roman" w:cs="Times New Roman"/>
              <w:b/>
              <w:bCs/>
              <w:sz w:val="24"/>
              <w:szCs w:val="24"/>
              <w:lang w:eastAsia="lv-LV"/>
            </w:rPr>
            <w:t>634</w:t>
          </w:r>
          <w:r w:rsidR="00C63D2C" w:rsidRPr="00C63D2C">
            <w:rPr>
              <w:rFonts w:ascii="Times New Roman" w:hAnsi="Times New Roman" w:cs="Times New Roman"/>
              <w:b/>
              <w:bCs/>
              <w:sz w:val="24"/>
              <w:szCs w:val="24"/>
              <w:lang w:eastAsia="lv-LV"/>
            </w:rPr>
            <w:t xml:space="preserve"> “</w:t>
          </w:r>
          <w:r w:rsidR="000357E6" w:rsidRPr="001102FC">
            <w:rPr>
              <w:rFonts w:ascii="Times New Roman" w:eastAsia="Times New Roman" w:hAnsi="Times New Roman" w:cs="Times New Roman"/>
              <w:b/>
              <w:iCs/>
              <w:sz w:val="24"/>
              <w:szCs w:val="24"/>
              <w:lang w:eastAsia="lv-LV"/>
            </w:rPr>
            <w:t>Sabiedriskā transporta pakalpojumu organizēšanas kārtība maršrutu tīklā</w:t>
          </w:r>
          <w:r w:rsidR="00C63D2C" w:rsidRPr="00C63D2C">
            <w:rPr>
              <w:rFonts w:ascii="Times New Roman" w:hAnsi="Times New Roman" w:cs="Times New Roman"/>
              <w:b/>
              <w:bCs/>
              <w:sz w:val="24"/>
              <w:szCs w:val="24"/>
              <w:lang w:eastAsia="lv-LV"/>
            </w:rPr>
            <w:t xml:space="preserve">”” </w:t>
          </w:r>
          <w:r w:rsidR="006D7C94" w:rsidRPr="00C63D2C">
            <w:rPr>
              <w:rFonts w:ascii="Times New Roman" w:eastAsia="Calibri" w:hAnsi="Times New Roman" w:cs="Times New Roman"/>
              <w:b/>
              <w:sz w:val="24"/>
              <w:szCs w:val="24"/>
            </w:rPr>
            <w:t>sākotnējās ietekmes novērtējuma ziņojums (anotācija)</w:t>
          </w:r>
        </w:p>
      </w:sdtContent>
    </w:sdt>
    <w:p w14:paraId="347B8574" w14:textId="77777777" w:rsidR="00E5323B" w:rsidRPr="003B28D8"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3B28D8" w:rsidRPr="003B28D8" w14:paraId="0F50B692"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1BB73A8" w14:textId="77777777" w:rsidR="00655F2C" w:rsidRPr="003B28D8" w:rsidRDefault="00E5323B" w:rsidP="00C82D82">
            <w:pPr>
              <w:spacing w:after="0" w:line="240" w:lineRule="auto"/>
              <w:jc w:val="center"/>
              <w:rPr>
                <w:rFonts w:ascii="Times New Roman" w:eastAsia="Times New Roman" w:hAnsi="Times New Roman" w:cs="Times New Roman"/>
                <w:b/>
                <w:bCs/>
                <w:iCs/>
                <w:sz w:val="24"/>
                <w:szCs w:val="24"/>
                <w:lang w:eastAsia="lv-LV"/>
              </w:rPr>
            </w:pPr>
            <w:r w:rsidRPr="003B28D8">
              <w:rPr>
                <w:rFonts w:ascii="Times New Roman" w:eastAsia="Times New Roman" w:hAnsi="Times New Roman" w:cs="Times New Roman"/>
                <w:b/>
                <w:bCs/>
                <w:iCs/>
                <w:sz w:val="24"/>
                <w:szCs w:val="24"/>
                <w:lang w:eastAsia="lv-LV"/>
              </w:rPr>
              <w:t>Tiesību akta projekta anotācijas kopsavilkums</w:t>
            </w:r>
          </w:p>
        </w:tc>
      </w:tr>
      <w:tr w:rsidR="003B28D8" w:rsidRPr="003B28D8" w14:paraId="688C736E" w14:textId="77777777" w:rsidTr="006B544A">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2678BDE8" w14:textId="77777777" w:rsidR="00E5323B" w:rsidRPr="003B28D8" w:rsidRDefault="00E5323B" w:rsidP="00E5323B">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tcPr>
          <w:p w14:paraId="011A46F9" w14:textId="77777777" w:rsidR="000357E6" w:rsidRDefault="00056BC2" w:rsidP="000357E6">
            <w:pPr>
              <w:spacing w:after="0" w:line="240" w:lineRule="auto"/>
              <w:jc w:val="both"/>
              <w:rPr>
                <w:rFonts w:ascii="Times New Roman" w:hAnsi="Times New Roman" w:cs="Times New Roman"/>
                <w:bCs/>
                <w:iCs/>
                <w:sz w:val="24"/>
                <w:szCs w:val="24"/>
              </w:rPr>
            </w:pPr>
            <w:r>
              <w:rPr>
                <w:rFonts w:ascii="Times New Roman" w:eastAsia="Times New Roman" w:hAnsi="Times New Roman" w:cs="Times New Roman"/>
                <w:bCs/>
                <w:iCs/>
                <w:sz w:val="24"/>
                <w:szCs w:val="24"/>
                <w:lang w:eastAsia="lv-LV"/>
              </w:rPr>
              <w:t>Nav attiecināms</w:t>
            </w:r>
            <w:r w:rsidR="00FC7EBF">
              <w:rPr>
                <w:rFonts w:ascii="Times New Roman" w:eastAsia="Times New Roman" w:hAnsi="Times New Roman" w:cs="Times New Roman"/>
                <w:bCs/>
                <w:iCs/>
                <w:sz w:val="24"/>
                <w:szCs w:val="24"/>
                <w:lang w:eastAsia="lv-LV"/>
              </w:rPr>
              <w:t>.</w:t>
            </w:r>
          </w:p>
          <w:p w14:paraId="68218231" w14:textId="77777777" w:rsidR="00B7574F" w:rsidRPr="006B544A" w:rsidRDefault="00B7574F" w:rsidP="00A82519">
            <w:pPr>
              <w:spacing w:after="0" w:line="240" w:lineRule="auto"/>
              <w:jc w:val="both"/>
              <w:rPr>
                <w:rFonts w:ascii="Times New Roman" w:eastAsia="Times New Roman" w:hAnsi="Times New Roman" w:cs="Times New Roman"/>
                <w:bCs/>
                <w:iCs/>
                <w:sz w:val="24"/>
                <w:szCs w:val="24"/>
                <w:lang w:eastAsia="lv-LV"/>
              </w:rPr>
            </w:pPr>
          </w:p>
        </w:tc>
      </w:tr>
    </w:tbl>
    <w:p w14:paraId="6F354243" w14:textId="77777777" w:rsidR="00E5323B" w:rsidRPr="003B28D8" w:rsidRDefault="00E5323B" w:rsidP="00E5323B">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8"/>
        <w:gridCol w:w="30"/>
        <w:gridCol w:w="2795"/>
        <w:gridCol w:w="30"/>
        <w:gridCol w:w="5622"/>
      </w:tblGrid>
      <w:tr w:rsidR="003B28D8" w:rsidRPr="003B28D8" w14:paraId="3C455450" w14:textId="77777777" w:rsidTr="00E5323B">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693BF57B" w14:textId="77777777" w:rsidR="00655F2C" w:rsidRPr="003B28D8" w:rsidRDefault="00E5323B" w:rsidP="00B7574F">
            <w:pPr>
              <w:spacing w:after="0" w:line="240" w:lineRule="auto"/>
              <w:jc w:val="center"/>
              <w:rPr>
                <w:rFonts w:ascii="Times New Roman" w:eastAsia="Times New Roman" w:hAnsi="Times New Roman" w:cs="Times New Roman"/>
                <w:b/>
                <w:bCs/>
                <w:iCs/>
                <w:sz w:val="24"/>
                <w:szCs w:val="24"/>
                <w:lang w:eastAsia="lv-LV"/>
              </w:rPr>
            </w:pPr>
            <w:r w:rsidRPr="003B28D8">
              <w:rPr>
                <w:rFonts w:ascii="Times New Roman" w:eastAsia="Times New Roman" w:hAnsi="Times New Roman" w:cs="Times New Roman"/>
                <w:b/>
                <w:bCs/>
                <w:iCs/>
                <w:sz w:val="24"/>
                <w:szCs w:val="24"/>
                <w:lang w:eastAsia="lv-LV"/>
              </w:rPr>
              <w:t>I. Tiesību akta projekta izstrādes nepieciešamība</w:t>
            </w:r>
          </w:p>
        </w:tc>
      </w:tr>
      <w:tr w:rsidR="00732373" w:rsidRPr="003B28D8" w14:paraId="1F269412" w14:textId="77777777" w:rsidTr="0073237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AC058BA" w14:textId="77777777" w:rsidR="00732373" w:rsidRPr="003B28D8" w:rsidRDefault="00732373" w:rsidP="00732373">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1.</w:t>
            </w:r>
          </w:p>
        </w:tc>
        <w:tc>
          <w:tcPr>
            <w:tcW w:w="1537" w:type="pct"/>
            <w:gridSpan w:val="2"/>
            <w:tcBorders>
              <w:top w:val="outset" w:sz="6" w:space="0" w:color="auto"/>
              <w:left w:val="outset" w:sz="6" w:space="0" w:color="auto"/>
              <w:bottom w:val="outset" w:sz="6" w:space="0" w:color="auto"/>
              <w:right w:val="outset" w:sz="6" w:space="0" w:color="auto"/>
            </w:tcBorders>
            <w:hideMark/>
          </w:tcPr>
          <w:p w14:paraId="5018C557" w14:textId="77777777" w:rsidR="00732373" w:rsidRDefault="00732373" w:rsidP="00732373">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Pamatojums</w:t>
            </w:r>
          </w:p>
          <w:p w14:paraId="6157786A" w14:textId="77777777" w:rsidR="00330326" w:rsidRPr="00330326" w:rsidRDefault="00330326" w:rsidP="005951D8">
            <w:pPr>
              <w:rPr>
                <w:rFonts w:ascii="Times New Roman" w:eastAsia="Times New Roman" w:hAnsi="Times New Roman" w:cs="Times New Roman"/>
                <w:sz w:val="24"/>
                <w:szCs w:val="24"/>
                <w:lang w:eastAsia="lv-LV"/>
              </w:rPr>
            </w:pPr>
          </w:p>
          <w:p w14:paraId="73B3643B" w14:textId="77777777" w:rsidR="00330326" w:rsidRPr="00330326" w:rsidRDefault="00330326" w:rsidP="005951D8">
            <w:pPr>
              <w:rPr>
                <w:rFonts w:ascii="Times New Roman" w:eastAsia="Times New Roman" w:hAnsi="Times New Roman" w:cs="Times New Roman"/>
                <w:sz w:val="24"/>
                <w:szCs w:val="24"/>
                <w:lang w:eastAsia="lv-LV"/>
              </w:rPr>
            </w:pPr>
          </w:p>
          <w:p w14:paraId="44191096" w14:textId="77777777" w:rsidR="00330326" w:rsidRPr="00330326" w:rsidRDefault="00330326" w:rsidP="005951D8">
            <w:pPr>
              <w:rPr>
                <w:rFonts w:ascii="Times New Roman" w:eastAsia="Times New Roman" w:hAnsi="Times New Roman" w:cs="Times New Roman"/>
                <w:sz w:val="24"/>
                <w:szCs w:val="24"/>
                <w:lang w:eastAsia="lv-LV"/>
              </w:rPr>
            </w:pPr>
          </w:p>
        </w:tc>
        <w:tc>
          <w:tcPr>
            <w:tcW w:w="3100" w:type="pct"/>
            <w:gridSpan w:val="2"/>
            <w:tcBorders>
              <w:top w:val="outset" w:sz="6" w:space="0" w:color="auto"/>
              <w:left w:val="outset" w:sz="6" w:space="0" w:color="auto"/>
              <w:bottom w:val="outset" w:sz="6" w:space="0" w:color="auto"/>
              <w:right w:val="outset" w:sz="6" w:space="0" w:color="auto"/>
            </w:tcBorders>
          </w:tcPr>
          <w:p w14:paraId="109E2CBA" w14:textId="77777777" w:rsidR="009F5E1A" w:rsidRPr="009F5E1A" w:rsidRDefault="00702379" w:rsidP="0061066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Ministru kabineta g</w:t>
            </w:r>
            <w:r w:rsidRPr="00750BF3">
              <w:rPr>
                <w:rFonts w:ascii="Times New Roman" w:hAnsi="Times New Roman" w:cs="Times New Roman"/>
                <w:sz w:val="24"/>
                <w:szCs w:val="24"/>
                <w:lang w:eastAsia="lv-LV"/>
              </w:rPr>
              <w:t>rozījum</w:t>
            </w:r>
            <w:r>
              <w:rPr>
                <w:rFonts w:ascii="Times New Roman" w:hAnsi="Times New Roman" w:cs="Times New Roman"/>
                <w:sz w:val="24"/>
                <w:szCs w:val="24"/>
                <w:lang w:eastAsia="lv-LV"/>
              </w:rPr>
              <w:t>u projekts</w:t>
            </w:r>
            <w:r w:rsidRPr="00750BF3">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w:t>
            </w:r>
            <w:r w:rsidRPr="00702379">
              <w:rPr>
                <w:rFonts w:ascii="Times New Roman" w:hAnsi="Times New Roman" w:cs="Times New Roman"/>
                <w:sz w:val="24"/>
                <w:szCs w:val="24"/>
                <w:lang w:eastAsia="lv-LV"/>
              </w:rPr>
              <w:t xml:space="preserve">Grozījumi </w:t>
            </w:r>
            <w:r w:rsidRPr="00750BF3">
              <w:rPr>
                <w:rFonts w:ascii="Times New Roman" w:hAnsi="Times New Roman" w:cs="Times New Roman"/>
                <w:sz w:val="24"/>
                <w:szCs w:val="24"/>
                <w:lang w:eastAsia="lv-LV"/>
              </w:rPr>
              <w:t>Ministru kabineta 201</w:t>
            </w:r>
            <w:r w:rsidR="000357E6">
              <w:rPr>
                <w:rFonts w:ascii="Times New Roman" w:hAnsi="Times New Roman" w:cs="Times New Roman"/>
                <w:sz w:val="24"/>
                <w:szCs w:val="24"/>
                <w:lang w:eastAsia="lv-LV"/>
              </w:rPr>
              <w:t>0</w:t>
            </w:r>
            <w:r w:rsidRPr="00750BF3">
              <w:rPr>
                <w:rFonts w:ascii="Times New Roman" w:hAnsi="Times New Roman" w:cs="Times New Roman"/>
                <w:sz w:val="24"/>
                <w:szCs w:val="24"/>
                <w:lang w:eastAsia="lv-LV"/>
              </w:rPr>
              <w:t xml:space="preserve">. gada </w:t>
            </w:r>
            <w:r w:rsidR="000357E6">
              <w:rPr>
                <w:rFonts w:ascii="Times New Roman" w:hAnsi="Times New Roman" w:cs="Times New Roman"/>
                <w:sz w:val="24"/>
                <w:szCs w:val="24"/>
                <w:lang w:eastAsia="lv-LV"/>
              </w:rPr>
              <w:t>13</w:t>
            </w:r>
            <w:r w:rsidRPr="00750BF3">
              <w:rPr>
                <w:rFonts w:ascii="Times New Roman" w:hAnsi="Times New Roman" w:cs="Times New Roman"/>
                <w:sz w:val="24"/>
                <w:szCs w:val="24"/>
                <w:lang w:eastAsia="lv-LV"/>
              </w:rPr>
              <w:t xml:space="preserve">. jūlija noteikumos Nr. </w:t>
            </w:r>
            <w:r w:rsidR="000357E6">
              <w:rPr>
                <w:rFonts w:ascii="Times New Roman" w:hAnsi="Times New Roman" w:cs="Times New Roman"/>
                <w:sz w:val="24"/>
                <w:szCs w:val="24"/>
                <w:lang w:eastAsia="lv-LV"/>
              </w:rPr>
              <w:t>634</w:t>
            </w:r>
            <w:r w:rsidRPr="00750BF3">
              <w:rPr>
                <w:rFonts w:ascii="Times New Roman" w:hAnsi="Times New Roman" w:cs="Times New Roman"/>
                <w:sz w:val="24"/>
                <w:szCs w:val="24"/>
                <w:lang w:eastAsia="lv-LV"/>
              </w:rPr>
              <w:t xml:space="preserve"> “</w:t>
            </w:r>
            <w:r w:rsidR="000357E6" w:rsidRPr="000357E6">
              <w:rPr>
                <w:rFonts w:ascii="Times New Roman" w:hAnsi="Times New Roman" w:cs="Times New Roman"/>
                <w:sz w:val="24"/>
                <w:szCs w:val="24"/>
                <w:lang w:eastAsia="lv-LV"/>
              </w:rPr>
              <w:t>Sabiedriskā transporta pakalpojumu organizēšanas kārtība maršrutu tīklā</w:t>
            </w:r>
            <w:r>
              <w:rPr>
                <w:rFonts w:ascii="Times New Roman" w:hAnsi="Times New Roman" w:cs="Times New Roman"/>
                <w:sz w:val="24"/>
                <w:szCs w:val="24"/>
                <w:lang w:eastAsia="lv-LV"/>
              </w:rPr>
              <w:t>”</w:t>
            </w:r>
            <w:r w:rsidR="007F3963">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(turpmāk – Grozījumu projekts) ir izstrādāts, lai ieviestu Sabiedriskā transporta pakalpojumu likuma </w:t>
            </w:r>
            <w:r w:rsidR="00FC7EBF">
              <w:rPr>
                <w:rFonts w:ascii="Times New Roman" w:hAnsi="Times New Roman" w:cs="Times New Roman"/>
                <w:sz w:val="24"/>
                <w:szCs w:val="24"/>
                <w:lang w:eastAsia="lv-LV"/>
              </w:rPr>
              <w:t>14.panta 2.</w:t>
            </w:r>
            <w:r w:rsidR="00FC7EBF">
              <w:rPr>
                <w:rFonts w:ascii="Times New Roman" w:hAnsi="Times New Roman" w:cs="Times New Roman"/>
                <w:sz w:val="24"/>
                <w:szCs w:val="24"/>
                <w:vertAlign w:val="superscript"/>
                <w:lang w:eastAsia="lv-LV"/>
              </w:rPr>
              <w:t>1</w:t>
            </w:r>
            <w:r w:rsidR="00FC7EBF">
              <w:rPr>
                <w:rFonts w:ascii="Times New Roman" w:hAnsi="Times New Roman" w:cs="Times New Roman"/>
                <w:sz w:val="24"/>
                <w:szCs w:val="24"/>
                <w:lang w:eastAsia="lv-LV"/>
              </w:rPr>
              <w:t xml:space="preserve">daļu </w:t>
            </w:r>
            <w:r>
              <w:rPr>
                <w:rFonts w:ascii="Times New Roman" w:hAnsi="Times New Roman" w:cs="Times New Roman"/>
                <w:sz w:val="24"/>
                <w:szCs w:val="24"/>
              </w:rPr>
              <w:t>attiecībā uz</w:t>
            </w:r>
            <w:r w:rsidR="009F5E1A">
              <w:rPr>
                <w:rFonts w:ascii="Times New Roman" w:hAnsi="Times New Roman" w:cs="Times New Roman"/>
                <w:sz w:val="24"/>
                <w:szCs w:val="24"/>
              </w:rPr>
              <w:t xml:space="preserve"> pasūtītāja tiesībām ieviest bezmaksas sabiedriskā transporta pakalpojumus reģionālās nozīmes maršrutos.</w:t>
            </w:r>
          </w:p>
        </w:tc>
      </w:tr>
      <w:tr w:rsidR="003B28D8" w:rsidRPr="003B28D8" w14:paraId="5B32F106" w14:textId="77777777" w:rsidTr="00732373">
        <w:trPr>
          <w:tblCellSpacing w:w="15" w:type="dxa"/>
        </w:trPr>
        <w:tc>
          <w:tcPr>
            <w:tcW w:w="296" w:type="pct"/>
            <w:gridSpan w:val="2"/>
            <w:tcBorders>
              <w:top w:val="outset" w:sz="6" w:space="0" w:color="auto"/>
              <w:left w:val="outset" w:sz="6" w:space="0" w:color="auto"/>
              <w:bottom w:val="outset" w:sz="6" w:space="0" w:color="auto"/>
              <w:right w:val="outset" w:sz="6" w:space="0" w:color="auto"/>
            </w:tcBorders>
            <w:hideMark/>
          </w:tcPr>
          <w:p w14:paraId="260B285E" w14:textId="77777777" w:rsidR="006D7C94" w:rsidRPr="003B28D8" w:rsidRDefault="006D7C94" w:rsidP="006D7C94">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2.</w:t>
            </w:r>
          </w:p>
        </w:tc>
        <w:tc>
          <w:tcPr>
            <w:tcW w:w="1537" w:type="pct"/>
            <w:gridSpan w:val="2"/>
            <w:tcBorders>
              <w:top w:val="outset" w:sz="6" w:space="0" w:color="auto"/>
              <w:left w:val="outset" w:sz="6" w:space="0" w:color="auto"/>
              <w:bottom w:val="outset" w:sz="6" w:space="0" w:color="auto"/>
              <w:right w:val="outset" w:sz="6" w:space="0" w:color="auto"/>
            </w:tcBorders>
            <w:hideMark/>
          </w:tcPr>
          <w:p w14:paraId="15186FF9" w14:textId="77777777" w:rsidR="006D7C94" w:rsidRDefault="006D7C94" w:rsidP="006D7C94">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658C646B" w14:textId="77777777" w:rsidR="00F0504C" w:rsidRPr="00F0504C" w:rsidRDefault="00F0504C" w:rsidP="00F0504C">
            <w:pPr>
              <w:rPr>
                <w:rFonts w:ascii="Times New Roman" w:eastAsia="Times New Roman" w:hAnsi="Times New Roman" w:cs="Times New Roman"/>
                <w:sz w:val="24"/>
                <w:szCs w:val="24"/>
                <w:lang w:eastAsia="lv-LV"/>
              </w:rPr>
            </w:pPr>
          </w:p>
          <w:p w14:paraId="55F54937" w14:textId="77777777" w:rsidR="00F0504C" w:rsidRPr="00F0504C" w:rsidRDefault="00F0504C" w:rsidP="00F0504C">
            <w:pPr>
              <w:rPr>
                <w:rFonts w:ascii="Times New Roman" w:eastAsia="Times New Roman" w:hAnsi="Times New Roman" w:cs="Times New Roman"/>
                <w:sz w:val="24"/>
                <w:szCs w:val="24"/>
                <w:lang w:eastAsia="lv-LV"/>
              </w:rPr>
            </w:pPr>
          </w:p>
          <w:p w14:paraId="3E06B5D9" w14:textId="77777777" w:rsidR="00F0504C" w:rsidRPr="00F0504C" w:rsidRDefault="00F0504C" w:rsidP="00F0504C">
            <w:pPr>
              <w:rPr>
                <w:rFonts w:ascii="Times New Roman" w:eastAsia="Times New Roman" w:hAnsi="Times New Roman" w:cs="Times New Roman"/>
                <w:sz w:val="24"/>
                <w:szCs w:val="24"/>
                <w:lang w:eastAsia="lv-LV"/>
              </w:rPr>
            </w:pPr>
          </w:p>
          <w:p w14:paraId="227B0AC5" w14:textId="77777777" w:rsidR="00F0504C" w:rsidRPr="00F0504C" w:rsidRDefault="00F0504C" w:rsidP="00F0504C">
            <w:pPr>
              <w:rPr>
                <w:rFonts w:ascii="Times New Roman" w:eastAsia="Times New Roman" w:hAnsi="Times New Roman" w:cs="Times New Roman"/>
                <w:sz w:val="24"/>
                <w:szCs w:val="24"/>
                <w:lang w:eastAsia="lv-LV"/>
              </w:rPr>
            </w:pPr>
          </w:p>
          <w:p w14:paraId="6558DF3C" w14:textId="77777777" w:rsidR="00F0504C" w:rsidRPr="00F0504C" w:rsidRDefault="00F0504C" w:rsidP="00F0504C">
            <w:pPr>
              <w:rPr>
                <w:rFonts w:ascii="Times New Roman" w:eastAsia="Times New Roman" w:hAnsi="Times New Roman" w:cs="Times New Roman"/>
                <w:sz w:val="24"/>
                <w:szCs w:val="24"/>
                <w:lang w:eastAsia="lv-LV"/>
              </w:rPr>
            </w:pPr>
          </w:p>
          <w:p w14:paraId="1D78FF6E" w14:textId="77777777" w:rsidR="00F0504C" w:rsidRDefault="00F0504C" w:rsidP="008C11CF">
            <w:pPr>
              <w:rPr>
                <w:rFonts w:ascii="Times New Roman" w:eastAsia="Times New Roman" w:hAnsi="Times New Roman" w:cs="Times New Roman"/>
                <w:sz w:val="24"/>
                <w:szCs w:val="24"/>
                <w:lang w:eastAsia="lv-LV"/>
              </w:rPr>
            </w:pPr>
          </w:p>
          <w:p w14:paraId="45EBD163" w14:textId="77777777" w:rsidR="00330326" w:rsidRPr="00330326" w:rsidRDefault="00330326" w:rsidP="00330326">
            <w:pPr>
              <w:rPr>
                <w:rFonts w:ascii="Times New Roman" w:eastAsia="Times New Roman" w:hAnsi="Times New Roman" w:cs="Times New Roman"/>
                <w:sz w:val="24"/>
                <w:szCs w:val="24"/>
                <w:lang w:eastAsia="lv-LV"/>
              </w:rPr>
            </w:pPr>
          </w:p>
          <w:p w14:paraId="02CCA62D" w14:textId="77777777" w:rsidR="00330326" w:rsidRPr="00330326" w:rsidRDefault="00330326" w:rsidP="00330326">
            <w:pPr>
              <w:rPr>
                <w:rFonts w:ascii="Times New Roman" w:eastAsia="Times New Roman" w:hAnsi="Times New Roman" w:cs="Times New Roman"/>
                <w:sz w:val="24"/>
                <w:szCs w:val="24"/>
                <w:lang w:eastAsia="lv-LV"/>
              </w:rPr>
            </w:pPr>
          </w:p>
          <w:p w14:paraId="000FAC59" w14:textId="77777777" w:rsidR="00330326" w:rsidRPr="00330326" w:rsidRDefault="00330326" w:rsidP="00330326">
            <w:pPr>
              <w:rPr>
                <w:rFonts w:ascii="Times New Roman" w:eastAsia="Times New Roman" w:hAnsi="Times New Roman" w:cs="Times New Roman"/>
                <w:sz w:val="24"/>
                <w:szCs w:val="24"/>
                <w:lang w:eastAsia="lv-LV"/>
              </w:rPr>
            </w:pPr>
          </w:p>
          <w:p w14:paraId="745374F3" w14:textId="77777777" w:rsidR="00330326" w:rsidRPr="00330326" w:rsidRDefault="00330326" w:rsidP="00330326">
            <w:pPr>
              <w:rPr>
                <w:rFonts w:ascii="Times New Roman" w:eastAsia="Times New Roman" w:hAnsi="Times New Roman" w:cs="Times New Roman"/>
                <w:sz w:val="24"/>
                <w:szCs w:val="24"/>
                <w:lang w:eastAsia="lv-LV"/>
              </w:rPr>
            </w:pPr>
          </w:p>
          <w:p w14:paraId="40BA7BF8" w14:textId="77777777" w:rsidR="00330326" w:rsidRPr="00330326" w:rsidRDefault="00330326" w:rsidP="00330326">
            <w:pPr>
              <w:rPr>
                <w:rFonts w:ascii="Times New Roman" w:eastAsia="Times New Roman" w:hAnsi="Times New Roman" w:cs="Times New Roman"/>
                <w:sz w:val="24"/>
                <w:szCs w:val="24"/>
                <w:lang w:eastAsia="lv-LV"/>
              </w:rPr>
            </w:pPr>
          </w:p>
          <w:p w14:paraId="4D329F00" w14:textId="77777777" w:rsidR="00330326" w:rsidRPr="00330326" w:rsidRDefault="00330326" w:rsidP="00330326">
            <w:pPr>
              <w:rPr>
                <w:rFonts w:ascii="Times New Roman" w:eastAsia="Times New Roman" w:hAnsi="Times New Roman" w:cs="Times New Roman"/>
                <w:sz w:val="24"/>
                <w:szCs w:val="24"/>
                <w:lang w:eastAsia="lv-LV"/>
              </w:rPr>
            </w:pPr>
          </w:p>
          <w:p w14:paraId="2A0AAEE6" w14:textId="77777777" w:rsidR="00330326" w:rsidRPr="00330326" w:rsidRDefault="00330326" w:rsidP="00330326">
            <w:pPr>
              <w:rPr>
                <w:rFonts w:ascii="Times New Roman" w:eastAsia="Times New Roman" w:hAnsi="Times New Roman" w:cs="Times New Roman"/>
                <w:sz w:val="24"/>
                <w:szCs w:val="24"/>
                <w:lang w:eastAsia="lv-LV"/>
              </w:rPr>
            </w:pPr>
          </w:p>
          <w:p w14:paraId="76E4769B" w14:textId="77777777" w:rsidR="00330326" w:rsidRPr="00330326" w:rsidRDefault="00330326" w:rsidP="00330326">
            <w:pPr>
              <w:rPr>
                <w:rFonts w:ascii="Times New Roman" w:eastAsia="Times New Roman" w:hAnsi="Times New Roman" w:cs="Times New Roman"/>
                <w:sz w:val="24"/>
                <w:szCs w:val="24"/>
                <w:lang w:eastAsia="lv-LV"/>
              </w:rPr>
            </w:pPr>
          </w:p>
          <w:p w14:paraId="35A71C55" w14:textId="77777777" w:rsidR="00330326" w:rsidRPr="00330326" w:rsidRDefault="00330326" w:rsidP="00330326">
            <w:pPr>
              <w:rPr>
                <w:rFonts w:ascii="Times New Roman" w:eastAsia="Times New Roman" w:hAnsi="Times New Roman" w:cs="Times New Roman"/>
                <w:sz w:val="24"/>
                <w:szCs w:val="24"/>
                <w:lang w:eastAsia="lv-LV"/>
              </w:rPr>
            </w:pPr>
          </w:p>
          <w:p w14:paraId="66F6C4D0" w14:textId="77777777" w:rsidR="00330326" w:rsidRPr="00330326" w:rsidRDefault="00330326" w:rsidP="00330326">
            <w:pPr>
              <w:rPr>
                <w:rFonts w:ascii="Times New Roman" w:eastAsia="Times New Roman" w:hAnsi="Times New Roman" w:cs="Times New Roman"/>
                <w:sz w:val="24"/>
                <w:szCs w:val="24"/>
                <w:lang w:eastAsia="lv-LV"/>
              </w:rPr>
            </w:pPr>
          </w:p>
          <w:p w14:paraId="23E95AE6" w14:textId="77777777" w:rsidR="00330326" w:rsidRPr="00330326" w:rsidRDefault="00330326" w:rsidP="00330326">
            <w:pPr>
              <w:rPr>
                <w:rFonts w:ascii="Times New Roman" w:eastAsia="Times New Roman" w:hAnsi="Times New Roman" w:cs="Times New Roman"/>
                <w:sz w:val="24"/>
                <w:szCs w:val="24"/>
                <w:lang w:eastAsia="lv-LV"/>
              </w:rPr>
            </w:pPr>
          </w:p>
          <w:p w14:paraId="4A50DC48" w14:textId="77777777" w:rsidR="00330326" w:rsidRPr="00330326" w:rsidRDefault="00330326" w:rsidP="00330326">
            <w:pPr>
              <w:rPr>
                <w:rFonts w:ascii="Times New Roman" w:eastAsia="Times New Roman" w:hAnsi="Times New Roman" w:cs="Times New Roman"/>
                <w:sz w:val="24"/>
                <w:szCs w:val="24"/>
                <w:lang w:eastAsia="lv-LV"/>
              </w:rPr>
            </w:pPr>
          </w:p>
          <w:p w14:paraId="1B1F8EE0" w14:textId="77777777" w:rsidR="00330326" w:rsidRPr="00330326" w:rsidRDefault="00330326" w:rsidP="00330326">
            <w:pPr>
              <w:rPr>
                <w:rFonts w:ascii="Times New Roman" w:eastAsia="Times New Roman" w:hAnsi="Times New Roman" w:cs="Times New Roman"/>
                <w:sz w:val="24"/>
                <w:szCs w:val="24"/>
                <w:lang w:eastAsia="lv-LV"/>
              </w:rPr>
            </w:pPr>
          </w:p>
          <w:p w14:paraId="24B8DD40" w14:textId="77777777" w:rsidR="00330326" w:rsidRPr="00330326" w:rsidRDefault="00330326" w:rsidP="00330326">
            <w:pPr>
              <w:rPr>
                <w:rFonts w:ascii="Times New Roman" w:eastAsia="Times New Roman" w:hAnsi="Times New Roman" w:cs="Times New Roman"/>
                <w:sz w:val="24"/>
                <w:szCs w:val="24"/>
                <w:lang w:eastAsia="lv-LV"/>
              </w:rPr>
            </w:pPr>
          </w:p>
          <w:p w14:paraId="630CAABA" w14:textId="77777777" w:rsidR="00330326" w:rsidRPr="00330326" w:rsidRDefault="00330326" w:rsidP="00330326">
            <w:pPr>
              <w:rPr>
                <w:rFonts w:ascii="Times New Roman" w:eastAsia="Times New Roman" w:hAnsi="Times New Roman" w:cs="Times New Roman"/>
                <w:sz w:val="24"/>
                <w:szCs w:val="24"/>
                <w:lang w:eastAsia="lv-LV"/>
              </w:rPr>
            </w:pPr>
          </w:p>
          <w:p w14:paraId="77FE9089" w14:textId="77777777" w:rsidR="00330326" w:rsidRPr="00330326" w:rsidRDefault="00330326" w:rsidP="00330326">
            <w:pPr>
              <w:rPr>
                <w:rFonts w:ascii="Times New Roman" w:eastAsia="Times New Roman" w:hAnsi="Times New Roman" w:cs="Times New Roman"/>
                <w:sz w:val="24"/>
                <w:szCs w:val="24"/>
                <w:lang w:eastAsia="lv-LV"/>
              </w:rPr>
            </w:pPr>
          </w:p>
          <w:p w14:paraId="7BFBD858" w14:textId="77777777" w:rsidR="00330326" w:rsidRPr="00330326" w:rsidRDefault="00330326" w:rsidP="00330326">
            <w:pPr>
              <w:rPr>
                <w:rFonts w:ascii="Times New Roman" w:eastAsia="Times New Roman" w:hAnsi="Times New Roman" w:cs="Times New Roman"/>
                <w:sz w:val="24"/>
                <w:szCs w:val="24"/>
                <w:lang w:eastAsia="lv-LV"/>
              </w:rPr>
            </w:pPr>
          </w:p>
          <w:p w14:paraId="07A79C7C" w14:textId="77777777" w:rsidR="00330326" w:rsidRPr="00330326" w:rsidRDefault="00330326" w:rsidP="00330326">
            <w:pPr>
              <w:rPr>
                <w:rFonts w:ascii="Times New Roman" w:eastAsia="Times New Roman" w:hAnsi="Times New Roman" w:cs="Times New Roman"/>
                <w:sz w:val="24"/>
                <w:szCs w:val="24"/>
                <w:lang w:eastAsia="lv-LV"/>
              </w:rPr>
            </w:pPr>
          </w:p>
          <w:p w14:paraId="442B05E8" w14:textId="77777777" w:rsidR="00330326" w:rsidRPr="00330326" w:rsidRDefault="00330326" w:rsidP="00330326">
            <w:pPr>
              <w:rPr>
                <w:rFonts w:ascii="Times New Roman" w:eastAsia="Times New Roman" w:hAnsi="Times New Roman" w:cs="Times New Roman"/>
                <w:sz w:val="24"/>
                <w:szCs w:val="24"/>
                <w:lang w:eastAsia="lv-LV"/>
              </w:rPr>
            </w:pPr>
          </w:p>
          <w:p w14:paraId="418E6C59" w14:textId="77777777" w:rsidR="00330326" w:rsidRPr="00330326" w:rsidRDefault="00330326" w:rsidP="00330326">
            <w:pPr>
              <w:rPr>
                <w:rFonts w:ascii="Times New Roman" w:eastAsia="Times New Roman" w:hAnsi="Times New Roman" w:cs="Times New Roman"/>
                <w:sz w:val="24"/>
                <w:szCs w:val="24"/>
                <w:lang w:eastAsia="lv-LV"/>
              </w:rPr>
            </w:pPr>
          </w:p>
          <w:p w14:paraId="0FDF6EB9" w14:textId="77777777" w:rsidR="00330326" w:rsidRDefault="00330326" w:rsidP="00330326">
            <w:pPr>
              <w:rPr>
                <w:rFonts w:ascii="Times New Roman" w:eastAsia="Times New Roman" w:hAnsi="Times New Roman" w:cs="Times New Roman"/>
                <w:sz w:val="24"/>
                <w:szCs w:val="24"/>
                <w:lang w:eastAsia="lv-LV"/>
              </w:rPr>
            </w:pPr>
          </w:p>
          <w:p w14:paraId="09A76143" w14:textId="77777777" w:rsidR="00330326" w:rsidRPr="00330326" w:rsidRDefault="00330326" w:rsidP="00330326">
            <w:pPr>
              <w:jc w:val="center"/>
              <w:rPr>
                <w:rFonts w:ascii="Times New Roman" w:eastAsia="Times New Roman" w:hAnsi="Times New Roman" w:cs="Times New Roman"/>
                <w:sz w:val="24"/>
                <w:szCs w:val="24"/>
                <w:lang w:eastAsia="lv-LV"/>
              </w:rPr>
            </w:pPr>
          </w:p>
        </w:tc>
        <w:tc>
          <w:tcPr>
            <w:tcW w:w="3100" w:type="pct"/>
            <w:tcBorders>
              <w:top w:val="outset" w:sz="6" w:space="0" w:color="auto"/>
              <w:left w:val="outset" w:sz="6" w:space="0" w:color="auto"/>
              <w:bottom w:val="outset" w:sz="6" w:space="0" w:color="auto"/>
              <w:right w:val="outset" w:sz="6" w:space="0" w:color="auto"/>
            </w:tcBorders>
          </w:tcPr>
          <w:p w14:paraId="754B07B3" w14:textId="77777777" w:rsidR="00B674E0" w:rsidRDefault="00732373" w:rsidP="00C82D82">
            <w:pPr>
              <w:pStyle w:val="NoSpacing"/>
              <w:tabs>
                <w:tab w:val="left" w:pos="5069"/>
              </w:tabs>
              <w:ind w:right="154"/>
              <w:jc w:val="both"/>
              <w:rPr>
                <w:rFonts w:ascii="Times New Roman" w:hAnsi="Times New Roman" w:cs="Times New Roman"/>
                <w:iCs/>
                <w:sz w:val="24"/>
                <w:szCs w:val="24"/>
              </w:rPr>
            </w:pPr>
            <w:r>
              <w:rPr>
                <w:rFonts w:ascii="Times New Roman" w:hAnsi="Times New Roman" w:cs="Times New Roman"/>
                <w:iCs/>
                <w:sz w:val="24"/>
                <w:szCs w:val="24"/>
              </w:rPr>
              <w:lastRenderedPageBreak/>
              <w:t>2020.gada 2</w:t>
            </w:r>
            <w:r w:rsidR="00EE4899">
              <w:rPr>
                <w:rFonts w:ascii="Times New Roman" w:hAnsi="Times New Roman" w:cs="Times New Roman"/>
                <w:iCs/>
                <w:sz w:val="24"/>
                <w:szCs w:val="24"/>
              </w:rPr>
              <w:t>9</w:t>
            </w:r>
            <w:r>
              <w:rPr>
                <w:rFonts w:ascii="Times New Roman" w:hAnsi="Times New Roman" w:cs="Times New Roman"/>
                <w:iCs/>
                <w:sz w:val="24"/>
                <w:szCs w:val="24"/>
              </w:rPr>
              <w:t>.</w:t>
            </w:r>
            <w:r w:rsidR="00EE4899">
              <w:rPr>
                <w:rFonts w:ascii="Times New Roman" w:hAnsi="Times New Roman" w:cs="Times New Roman"/>
                <w:iCs/>
                <w:sz w:val="24"/>
                <w:szCs w:val="24"/>
              </w:rPr>
              <w:t>decembrī</w:t>
            </w:r>
            <w:r>
              <w:rPr>
                <w:rFonts w:ascii="Times New Roman" w:hAnsi="Times New Roman" w:cs="Times New Roman"/>
                <w:iCs/>
                <w:sz w:val="24"/>
                <w:szCs w:val="24"/>
              </w:rPr>
              <w:t xml:space="preserve"> stājās spēkā</w:t>
            </w:r>
            <w:r w:rsidR="00EE4899">
              <w:rPr>
                <w:rFonts w:ascii="Times New Roman" w:hAnsi="Times New Roman" w:cs="Times New Roman"/>
                <w:iCs/>
                <w:sz w:val="24"/>
                <w:szCs w:val="24"/>
              </w:rPr>
              <w:t xml:space="preserve"> grozījumi Sabiedriskā transporta pakalpojumu likumā</w:t>
            </w:r>
            <w:r w:rsidR="00330326">
              <w:rPr>
                <w:rFonts w:ascii="Times New Roman" w:hAnsi="Times New Roman" w:cs="Times New Roman"/>
                <w:iCs/>
                <w:sz w:val="24"/>
                <w:szCs w:val="24"/>
              </w:rPr>
              <w:t xml:space="preserve"> </w:t>
            </w:r>
            <w:r w:rsidR="00330326">
              <w:rPr>
                <w:rFonts w:ascii="Times New Roman" w:hAnsi="Times New Roman" w:cs="Times New Roman"/>
                <w:sz w:val="24"/>
                <w:szCs w:val="24"/>
                <w:lang w:eastAsia="lv-LV"/>
              </w:rPr>
              <w:t>(</w:t>
            </w:r>
            <w:r w:rsidR="00330326" w:rsidRPr="008B0041">
              <w:rPr>
                <w:rFonts w:ascii="Times New Roman" w:hAnsi="Times New Roman" w:cs="Times New Roman"/>
                <w:sz w:val="24"/>
                <w:szCs w:val="24"/>
              </w:rPr>
              <w:t>Nr.687/Lp13</w:t>
            </w:r>
            <w:r w:rsidR="00330326">
              <w:rPr>
                <w:rFonts w:ascii="Times New Roman" w:hAnsi="Times New Roman" w:cs="Times New Roman"/>
                <w:sz w:val="24"/>
                <w:szCs w:val="24"/>
              </w:rPr>
              <w:t>)</w:t>
            </w:r>
            <w:r w:rsidR="00EE4899">
              <w:rPr>
                <w:rFonts w:ascii="Times New Roman" w:hAnsi="Times New Roman" w:cs="Times New Roman"/>
                <w:iCs/>
                <w:sz w:val="24"/>
                <w:szCs w:val="24"/>
              </w:rPr>
              <w:t>, kas noteic</w:t>
            </w:r>
            <w:r w:rsidR="004643AE">
              <w:rPr>
                <w:rFonts w:ascii="Times New Roman" w:hAnsi="Times New Roman" w:cs="Times New Roman"/>
                <w:iCs/>
                <w:sz w:val="24"/>
                <w:szCs w:val="24"/>
              </w:rPr>
              <w:t xml:space="preserve">, ka Ministru kabinets </w:t>
            </w:r>
            <w:r w:rsidR="009F5E1A" w:rsidRPr="009F5E1A">
              <w:rPr>
                <w:rFonts w:ascii="Times New Roman" w:hAnsi="Times New Roman" w:cs="Times New Roman"/>
                <w:iCs/>
                <w:sz w:val="24"/>
                <w:szCs w:val="24"/>
              </w:rPr>
              <w:t>nosaka kritēriju kvantitatīvos rādītājus un kritēriju noteikšanas metodiku to reģionālās nozīmes maršrutu (reisu) noteikšanai, kuros sabiedriskā transporta pakalpojumus sniedz bez maksas.</w:t>
            </w:r>
          </w:p>
          <w:p w14:paraId="5A735F5A" w14:textId="77777777" w:rsidR="00EE4899" w:rsidRDefault="00A91AA8" w:rsidP="00C82D82">
            <w:pPr>
              <w:pStyle w:val="NoSpacing"/>
              <w:tabs>
                <w:tab w:val="left" w:pos="5069"/>
              </w:tabs>
              <w:ind w:right="154"/>
              <w:jc w:val="both"/>
              <w:rPr>
                <w:rFonts w:ascii="Times New Roman" w:hAnsi="Times New Roman" w:cs="Times New Roman"/>
                <w:iCs/>
                <w:sz w:val="24"/>
                <w:szCs w:val="24"/>
              </w:rPr>
            </w:pPr>
            <w:r>
              <w:rPr>
                <w:rFonts w:ascii="Times New Roman" w:hAnsi="Times New Roman" w:cs="Times New Roman"/>
                <w:iCs/>
                <w:sz w:val="24"/>
                <w:szCs w:val="24"/>
              </w:rPr>
              <w:t xml:space="preserve">Saskaņā ar </w:t>
            </w:r>
            <w:r w:rsidR="004643AE">
              <w:rPr>
                <w:rFonts w:ascii="Times New Roman" w:hAnsi="Times New Roman" w:cs="Times New Roman"/>
                <w:iCs/>
                <w:sz w:val="24"/>
                <w:szCs w:val="24"/>
              </w:rPr>
              <w:t xml:space="preserve">Sabiedriskā transporta pakalpojumu likuma </w:t>
            </w:r>
            <w:r w:rsidR="00721FF5">
              <w:rPr>
                <w:rFonts w:ascii="Times New Roman" w:hAnsi="Times New Roman" w:cs="Times New Roman"/>
                <w:iCs/>
                <w:sz w:val="24"/>
                <w:szCs w:val="24"/>
              </w:rPr>
              <w:t>1</w:t>
            </w:r>
            <w:r w:rsidR="009F5E1A">
              <w:rPr>
                <w:rFonts w:ascii="Times New Roman" w:hAnsi="Times New Roman" w:cs="Times New Roman"/>
                <w:iCs/>
                <w:sz w:val="24"/>
                <w:szCs w:val="24"/>
              </w:rPr>
              <w:t>4</w:t>
            </w:r>
            <w:r w:rsidR="00721FF5">
              <w:rPr>
                <w:rFonts w:ascii="Times New Roman" w:hAnsi="Times New Roman" w:cs="Times New Roman"/>
                <w:iCs/>
                <w:sz w:val="24"/>
                <w:szCs w:val="24"/>
              </w:rPr>
              <w:t>.panta 2</w:t>
            </w:r>
            <w:r w:rsidR="00721FF5">
              <w:rPr>
                <w:rFonts w:ascii="Times New Roman" w:hAnsi="Times New Roman" w:cs="Times New Roman"/>
                <w:iCs/>
                <w:sz w:val="24"/>
                <w:szCs w:val="24"/>
                <w:vertAlign w:val="superscript"/>
              </w:rPr>
              <w:t>1</w:t>
            </w:r>
            <w:r w:rsidR="00721FF5">
              <w:rPr>
                <w:rFonts w:ascii="Times New Roman" w:hAnsi="Times New Roman" w:cs="Times New Roman"/>
                <w:iCs/>
                <w:sz w:val="24"/>
                <w:szCs w:val="24"/>
              </w:rPr>
              <w:t>.</w:t>
            </w:r>
            <w:r w:rsidR="009F5E1A">
              <w:rPr>
                <w:rFonts w:ascii="Times New Roman" w:hAnsi="Times New Roman" w:cs="Times New Roman"/>
                <w:iCs/>
                <w:sz w:val="24"/>
                <w:szCs w:val="24"/>
              </w:rPr>
              <w:t>daļu</w:t>
            </w:r>
            <w:r w:rsidR="005951D8">
              <w:rPr>
                <w:rFonts w:ascii="Times New Roman" w:hAnsi="Times New Roman" w:cs="Times New Roman"/>
                <w:iCs/>
                <w:sz w:val="24"/>
                <w:szCs w:val="24"/>
              </w:rPr>
              <w:t>,</w:t>
            </w:r>
            <w:r w:rsidR="00721FF5">
              <w:rPr>
                <w:rFonts w:ascii="Times New Roman" w:hAnsi="Times New Roman" w:cs="Times New Roman"/>
                <w:iCs/>
                <w:sz w:val="24"/>
                <w:szCs w:val="24"/>
              </w:rPr>
              <w:t xml:space="preserve"> </w:t>
            </w:r>
            <w:r w:rsidR="005B47DF">
              <w:rPr>
                <w:rFonts w:ascii="Times New Roman" w:hAnsi="Times New Roman" w:cs="Times New Roman"/>
                <w:iCs/>
                <w:sz w:val="24"/>
                <w:szCs w:val="24"/>
              </w:rPr>
              <w:t>l</w:t>
            </w:r>
            <w:r w:rsidR="005B47DF" w:rsidRPr="005B47DF">
              <w:rPr>
                <w:rFonts w:ascii="Times New Roman" w:hAnsi="Times New Roman" w:cs="Times New Roman"/>
                <w:iCs/>
                <w:sz w:val="24"/>
                <w:szCs w:val="24"/>
              </w:rPr>
              <w:t>ai nodrošinātu sabiedriskā transporta pakalpojumu pieejamību un iedzīvotāju mobilitāti reģionālās nozīmes maršrutu tīkla maršrutos (reisos), pasūtītājs, izvērtējot apdzīvotības blīvumu, iedzīvotāju pieprasījumu pēc sabiedriskā transporta pakalpojumiem, sabiedriskā transporta pakalpojumu pieejamību un sabiedriskā transporta pakalpojumu nodrošināšanai nepieciešamā valsts finansējuma apmēru, ir tiesīgs noteikt, ka sabiedriskā transporta pakalpojumi šajos maršrutos (reisos) pasažieriem tiek sniegti bez maksas. Ministru kabinets nosaka kritēriju kvantitatīvos rādītājus un kritēriju noteikšanas metodiku to reģionālās nozīmes maršrutu (reisu) noteikšanai, kuros sabiedriskā transporta pakalpojumus sniedz bez maksas.</w:t>
            </w:r>
            <w:r w:rsidR="004643AE">
              <w:rPr>
                <w:rFonts w:ascii="Times New Roman" w:hAnsi="Times New Roman" w:cs="Times New Roman"/>
                <w:iCs/>
                <w:sz w:val="24"/>
                <w:szCs w:val="24"/>
              </w:rPr>
              <w:t xml:space="preserve"> </w:t>
            </w:r>
          </w:p>
          <w:p w14:paraId="171DED51" w14:textId="13300E14" w:rsidR="003F5667" w:rsidRPr="003F5667" w:rsidRDefault="00B674E0" w:rsidP="003F5667">
            <w:pPr>
              <w:pStyle w:val="NoSpacing"/>
              <w:tabs>
                <w:tab w:val="left" w:pos="5069"/>
              </w:tabs>
              <w:ind w:right="154"/>
              <w:jc w:val="both"/>
              <w:rPr>
                <w:rFonts w:ascii="Times New Roman" w:hAnsi="Times New Roman" w:cs="Times New Roman"/>
                <w:iCs/>
                <w:sz w:val="24"/>
                <w:szCs w:val="24"/>
              </w:rPr>
            </w:pPr>
            <w:r>
              <w:rPr>
                <w:rFonts w:ascii="Times New Roman" w:hAnsi="Times New Roman" w:cs="Times New Roman"/>
                <w:iCs/>
                <w:sz w:val="24"/>
                <w:szCs w:val="24"/>
              </w:rPr>
              <w:t xml:space="preserve"> </w:t>
            </w:r>
            <w:r w:rsidR="003F5667" w:rsidRPr="003F5667">
              <w:rPr>
                <w:rFonts w:ascii="Times New Roman" w:hAnsi="Times New Roman" w:cs="Times New Roman"/>
                <w:iCs/>
                <w:sz w:val="24"/>
                <w:szCs w:val="24"/>
              </w:rPr>
              <w:t xml:space="preserve">Lai paaugstinātu sabiedriskā transporta pieejamību mazapdzīvotās teritorijās un stimulētu iedzīvotājus pēc iespējas vairāk izmantot sabiedrisko transportu maršrutos, kas apkalpo teritorijas ar zemu iedzīvotāju blīvumu un kuru rentabilitātes rādītāji ir ļoti zemi, paredzēts ieviest braukšanu bez maksas </w:t>
            </w:r>
            <w:r w:rsidR="003F5667" w:rsidRPr="00E46449">
              <w:rPr>
                <w:rFonts w:ascii="Times New Roman" w:hAnsi="Times New Roman" w:cs="Times New Roman"/>
                <w:iCs/>
                <w:sz w:val="24"/>
                <w:szCs w:val="24"/>
              </w:rPr>
              <w:t>(</w:t>
            </w:r>
            <w:r w:rsidR="001F143C" w:rsidRPr="00E46449">
              <w:rPr>
                <w:rFonts w:ascii="Times New Roman" w:hAnsi="Times New Roman" w:cs="Times New Roman"/>
                <w:color w:val="000000"/>
                <w:sz w:val="24"/>
                <w:szCs w:val="24"/>
              </w:rPr>
              <w:t xml:space="preserve">tarifu tabulā </w:t>
            </w:r>
            <w:r w:rsidR="001F143C" w:rsidRPr="00E46449">
              <w:rPr>
                <w:rFonts w:ascii="Times New Roman" w:hAnsi="Times New Roman" w:cs="Times New Roman"/>
                <w:color w:val="000000"/>
                <w:sz w:val="24"/>
                <w:szCs w:val="24"/>
              </w:rPr>
              <w:lastRenderedPageBreak/>
              <w:t xml:space="preserve">noteikt braukšanas biļetes cenu 0.00 </w:t>
            </w:r>
            <w:r w:rsidR="006A4B72" w:rsidRPr="00E46449">
              <w:rPr>
                <w:rFonts w:ascii="Times New Roman" w:hAnsi="Times New Roman" w:cs="Times New Roman"/>
                <w:i/>
                <w:iCs/>
                <w:color w:val="000000"/>
                <w:sz w:val="24"/>
                <w:szCs w:val="24"/>
              </w:rPr>
              <w:t>euro</w:t>
            </w:r>
            <w:r w:rsidR="001F143C" w:rsidRPr="00E46449">
              <w:rPr>
                <w:rFonts w:ascii="Times New Roman" w:hAnsi="Times New Roman" w:cs="Times New Roman"/>
                <w:color w:val="000000"/>
                <w:sz w:val="24"/>
                <w:szCs w:val="24"/>
              </w:rPr>
              <w:t>)</w:t>
            </w:r>
            <w:r w:rsidR="003F5667" w:rsidRPr="00E46449">
              <w:rPr>
                <w:rFonts w:ascii="Times New Roman" w:hAnsi="Times New Roman" w:cs="Times New Roman"/>
                <w:iCs/>
                <w:sz w:val="24"/>
                <w:szCs w:val="24"/>
              </w:rPr>
              <w:t>.</w:t>
            </w:r>
            <w:r w:rsidR="00272517">
              <w:t xml:space="preserve"> </w:t>
            </w:r>
            <w:r w:rsidR="00272517" w:rsidRPr="00E46449">
              <w:rPr>
                <w:rFonts w:ascii="Times New Roman" w:hAnsi="Times New Roman" w:cs="Times New Roman"/>
                <w:sz w:val="24"/>
                <w:szCs w:val="24"/>
              </w:rPr>
              <w:t>Tādējādi nodrošinot</w:t>
            </w:r>
            <w:r w:rsidR="00272517">
              <w:t xml:space="preserve"> </w:t>
            </w:r>
            <w:r w:rsidR="00272517" w:rsidRPr="00272517">
              <w:rPr>
                <w:rFonts w:ascii="Times New Roman" w:hAnsi="Times New Roman" w:cs="Times New Roman"/>
                <w:iCs/>
                <w:sz w:val="24"/>
                <w:szCs w:val="24"/>
              </w:rPr>
              <w:t>infrastruktūras pieejamību visiem transporta infrastruktūras un pakalpojumu lietotājiem, neatkarīgi no to dzīvesvietas, materiālā un sociālā stāvokļa</w:t>
            </w:r>
            <w:r w:rsidR="00272517">
              <w:rPr>
                <w:rFonts w:ascii="Times New Roman" w:hAnsi="Times New Roman" w:cs="Times New Roman"/>
                <w:iCs/>
                <w:sz w:val="24"/>
                <w:szCs w:val="24"/>
              </w:rPr>
              <w:t>.</w:t>
            </w:r>
            <w:r w:rsidR="00272517">
              <w:t xml:space="preserve"> </w:t>
            </w:r>
            <w:r w:rsidR="009263ED">
              <w:t>T</w:t>
            </w:r>
            <w:r w:rsidR="00272517" w:rsidRPr="00272517">
              <w:rPr>
                <w:rFonts w:ascii="Times New Roman" w:hAnsi="Times New Roman" w:cs="Times New Roman"/>
                <w:iCs/>
                <w:sz w:val="24"/>
                <w:szCs w:val="24"/>
              </w:rPr>
              <w:t>ransporta nozarē ir būtiski nodrošināt transporta infrastruktūru līdzsvarotai valsts un tās teritoriju attīstībai un cilvēku labklājības nodrošināšanai.</w:t>
            </w:r>
            <w:r w:rsidR="00272517">
              <w:rPr>
                <w:rFonts w:ascii="Times New Roman" w:hAnsi="Times New Roman" w:cs="Times New Roman"/>
                <w:iCs/>
                <w:sz w:val="24"/>
                <w:szCs w:val="24"/>
              </w:rPr>
              <w:t xml:space="preserve"> </w:t>
            </w:r>
            <w:r w:rsidR="003F5667" w:rsidRPr="003F5667">
              <w:rPr>
                <w:rFonts w:ascii="Times New Roman" w:hAnsi="Times New Roman" w:cs="Times New Roman"/>
                <w:iCs/>
                <w:sz w:val="24"/>
                <w:szCs w:val="24"/>
              </w:rPr>
              <w:t xml:space="preserve"> Plānots, </w:t>
            </w:r>
            <w:r w:rsidR="00916CDF">
              <w:rPr>
                <w:rFonts w:ascii="Times New Roman" w:hAnsi="Times New Roman" w:cs="Times New Roman"/>
                <w:iCs/>
                <w:sz w:val="24"/>
                <w:szCs w:val="24"/>
              </w:rPr>
              <w:t xml:space="preserve">ka </w:t>
            </w:r>
            <w:r w:rsidR="003F5667" w:rsidRPr="003F5667">
              <w:rPr>
                <w:rFonts w:ascii="Times New Roman" w:hAnsi="Times New Roman" w:cs="Times New Roman"/>
                <w:iCs/>
                <w:sz w:val="24"/>
                <w:szCs w:val="24"/>
              </w:rPr>
              <w:t xml:space="preserve">aptuveni 20 maršrutos visos </w:t>
            </w:r>
            <w:r w:rsidR="000B2EA7">
              <w:rPr>
                <w:rFonts w:ascii="Times New Roman" w:hAnsi="Times New Roman" w:cs="Times New Roman"/>
                <w:iCs/>
                <w:sz w:val="24"/>
                <w:szCs w:val="24"/>
              </w:rPr>
              <w:t xml:space="preserve">plānošanas </w:t>
            </w:r>
            <w:r w:rsidR="003F5667" w:rsidRPr="003F5667">
              <w:rPr>
                <w:rFonts w:ascii="Times New Roman" w:hAnsi="Times New Roman" w:cs="Times New Roman"/>
                <w:iCs/>
                <w:sz w:val="24"/>
                <w:szCs w:val="24"/>
              </w:rPr>
              <w:t>reģionos, izņemot Rīgas, sabiedriskā transporta pakalpojumi</w:t>
            </w:r>
            <w:r w:rsidR="00916CDF">
              <w:rPr>
                <w:rFonts w:ascii="Times New Roman" w:hAnsi="Times New Roman" w:cs="Times New Roman"/>
                <w:iCs/>
                <w:sz w:val="24"/>
                <w:szCs w:val="24"/>
              </w:rPr>
              <w:t xml:space="preserve"> reģionālās nozīmes maršrutos (reisos)</w:t>
            </w:r>
            <w:r w:rsidR="003F5667" w:rsidRPr="003F5667">
              <w:rPr>
                <w:rFonts w:ascii="Times New Roman" w:hAnsi="Times New Roman" w:cs="Times New Roman"/>
                <w:iCs/>
                <w:sz w:val="24"/>
                <w:szCs w:val="24"/>
              </w:rPr>
              <w:t xml:space="preserve"> tiks nodrošināti bez maksas (turpmāk – bezmaksas maršruti)</w:t>
            </w:r>
            <w:r w:rsidR="006B7CC5">
              <w:rPr>
                <w:rFonts w:ascii="Times New Roman" w:hAnsi="Times New Roman" w:cs="Times New Roman"/>
                <w:iCs/>
                <w:sz w:val="24"/>
                <w:szCs w:val="24"/>
              </w:rPr>
              <w:t>.</w:t>
            </w:r>
            <w:r w:rsidR="003F5667" w:rsidRPr="003F5667">
              <w:rPr>
                <w:rFonts w:ascii="Times New Roman" w:hAnsi="Times New Roman" w:cs="Times New Roman"/>
                <w:iCs/>
                <w:sz w:val="24"/>
                <w:szCs w:val="24"/>
              </w:rPr>
              <w:t xml:space="preserve"> </w:t>
            </w:r>
            <w:r w:rsidR="009263ED">
              <w:rPr>
                <w:rFonts w:ascii="Times New Roman" w:hAnsi="Times New Roman" w:cs="Times New Roman"/>
                <w:iCs/>
                <w:sz w:val="24"/>
                <w:szCs w:val="24"/>
              </w:rPr>
              <w:t xml:space="preserve">Autotransporta direkcija ir </w:t>
            </w:r>
            <w:r w:rsidR="003F5667" w:rsidRPr="003F5667">
              <w:rPr>
                <w:rFonts w:ascii="Times New Roman" w:hAnsi="Times New Roman" w:cs="Times New Roman"/>
                <w:iCs/>
                <w:sz w:val="24"/>
                <w:szCs w:val="24"/>
              </w:rPr>
              <w:t>identificē</w:t>
            </w:r>
            <w:r w:rsidR="009263ED">
              <w:rPr>
                <w:rFonts w:ascii="Times New Roman" w:hAnsi="Times New Roman" w:cs="Times New Roman"/>
                <w:iCs/>
                <w:sz w:val="24"/>
                <w:szCs w:val="24"/>
              </w:rPr>
              <w:t>jusi</w:t>
            </w:r>
            <w:r w:rsidR="003F5667" w:rsidRPr="003F5667">
              <w:rPr>
                <w:rFonts w:ascii="Times New Roman" w:hAnsi="Times New Roman" w:cs="Times New Roman"/>
                <w:iCs/>
                <w:sz w:val="24"/>
                <w:szCs w:val="24"/>
              </w:rPr>
              <w:t xml:space="preserve"> </w:t>
            </w:r>
            <w:r w:rsidR="009263ED">
              <w:rPr>
                <w:rFonts w:ascii="Times New Roman" w:hAnsi="Times New Roman" w:cs="Times New Roman"/>
                <w:iCs/>
                <w:sz w:val="24"/>
                <w:szCs w:val="24"/>
              </w:rPr>
              <w:t xml:space="preserve">potenciālos </w:t>
            </w:r>
            <w:r w:rsidR="003F5667" w:rsidRPr="003F5667">
              <w:rPr>
                <w:rFonts w:ascii="Times New Roman" w:hAnsi="Times New Roman" w:cs="Times New Roman"/>
                <w:iCs/>
                <w:sz w:val="24"/>
                <w:szCs w:val="24"/>
              </w:rPr>
              <w:t>bezmaksas maršrut</w:t>
            </w:r>
            <w:r w:rsidR="009263ED">
              <w:rPr>
                <w:rFonts w:ascii="Times New Roman" w:hAnsi="Times New Roman" w:cs="Times New Roman"/>
                <w:iCs/>
                <w:sz w:val="24"/>
                <w:szCs w:val="24"/>
              </w:rPr>
              <w:t>us</w:t>
            </w:r>
            <w:r w:rsidR="00E46449">
              <w:rPr>
                <w:rFonts w:ascii="Times New Roman" w:hAnsi="Times New Roman" w:cs="Times New Roman"/>
                <w:iCs/>
                <w:sz w:val="24"/>
                <w:szCs w:val="24"/>
              </w:rPr>
              <w:t>,</w:t>
            </w:r>
            <w:r w:rsidR="003F5667" w:rsidRPr="003F5667">
              <w:rPr>
                <w:rFonts w:ascii="Times New Roman" w:hAnsi="Times New Roman" w:cs="Times New Roman"/>
                <w:iCs/>
                <w:sz w:val="24"/>
                <w:szCs w:val="24"/>
              </w:rPr>
              <w:t xml:space="preserve">  to</w:t>
            </w:r>
            <w:r w:rsidR="009263ED">
              <w:rPr>
                <w:rFonts w:ascii="Times New Roman" w:hAnsi="Times New Roman" w:cs="Times New Roman"/>
                <w:iCs/>
                <w:sz w:val="24"/>
                <w:szCs w:val="24"/>
              </w:rPr>
              <w:t>mēr to</w:t>
            </w:r>
            <w:r w:rsidR="003F5667" w:rsidRPr="003F5667">
              <w:rPr>
                <w:rFonts w:ascii="Times New Roman" w:hAnsi="Times New Roman" w:cs="Times New Roman"/>
                <w:iCs/>
                <w:sz w:val="24"/>
                <w:szCs w:val="24"/>
              </w:rPr>
              <w:t xml:space="preserve"> daudzums varētu mainīties</w:t>
            </w:r>
            <w:r w:rsidR="00916CDF">
              <w:rPr>
                <w:rFonts w:ascii="Times New Roman" w:hAnsi="Times New Roman" w:cs="Times New Roman"/>
                <w:iCs/>
                <w:sz w:val="24"/>
                <w:szCs w:val="24"/>
              </w:rPr>
              <w:t xml:space="preserve"> ņemot vērā aktuālos datus un izvērtējot kritēriju kvantitatīvos rādītājus</w:t>
            </w:r>
            <w:r w:rsidR="003F5667" w:rsidRPr="003F5667">
              <w:rPr>
                <w:rFonts w:ascii="Times New Roman" w:hAnsi="Times New Roman" w:cs="Times New Roman"/>
                <w:iCs/>
                <w:sz w:val="24"/>
                <w:szCs w:val="24"/>
              </w:rPr>
              <w:t>.</w:t>
            </w:r>
          </w:p>
          <w:p w14:paraId="72260C4C" w14:textId="77777777" w:rsidR="00B47CC7" w:rsidRDefault="00916CDF" w:rsidP="00153D15">
            <w:pPr>
              <w:pStyle w:val="NoSpacing"/>
              <w:tabs>
                <w:tab w:val="left" w:pos="5069"/>
              </w:tabs>
              <w:ind w:right="154"/>
              <w:jc w:val="both"/>
              <w:rPr>
                <w:rFonts w:ascii="Times New Roman" w:hAnsi="Times New Roman" w:cs="Times New Roman"/>
                <w:iCs/>
                <w:sz w:val="24"/>
                <w:szCs w:val="24"/>
              </w:rPr>
            </w:pPr>
            <w:r>
              <w:rPr>
                <w:rFonts w:ascii="Times New Roman" w:hAnsi="Times New Roman" w:cs="Times New Roman"/>
                <w:iCs/>
                <w:sz w:val="24"/>
                <w:szCs w:val="24"/>
              </w:rPr>
              <w:t>Ņemot vērā iepriekš minēto ir izstrādāts Grozījumu projekts</w:t>
            </w:r>
            <w:r w:rsidR="009263ED">
              <w:rPr>
                <w:rFonts w:ascii="Times New Roman" w:hAnsi="Times New Roman" w:cs="Times New Roman"/>
                <w:iCs/>
                <w:sz w:val="24"/>
                <w:szCs w:val="24"/>
              </w:rPr>
              <w:t>, kas</w:t>
            </w:r>
            <w:r>
              <w:rPr>
                <w:rFonts w:ascii="Times New Roman" w:hAnsi="Times New Roman" w:cs="Times New Roman"/>
                <w:iCs/>
                <w:sz w:val="24"/>
                <w:szCs w:val="24"/>
              </w:rPr>
              <w:t xml:space="preserve"> </w:t>
            </w:r>
            <w:r w:rsidRPr="006E0C2A">
              <w:rPr>
                <w:rFonts w:ascii="Times New Roman" w:hAnsi="Times New Roman" w:cs="Times New Roman"/>
                <w:iCs/>
                <w:sz w:val="24"/>
                <w:szCs w:val="24"/>
              </w:rPr>
              <w:t>paredz papildināt</w:t>
            </w:r>
            <w:r>
              <w:rPr>
                <w:rFonts w:ascii="Times New Roman" w:hAnsi="Times New Roman" w:cs="Times New Roman"/>
                <w:iCs/>
                <w:sz w:val="24"/>
                <w:szCs w:val="24"/>
              </w:rPr>
              <w:t xml:space="preserve"> </w:t>
            </w:r>
            <w:r w:rsidRPr="006E0C2A">
              <w:rPr>
                <w:rFonts w:ascii="Times New Roman" w:hAnsi="Times New Roman" w:cs="Times New Roman"/>
                <w:iCs/>
                <w:sz w:val="24"/>
                <w:szCs w:val="24"/>
              </w:rPr>
              <w:t>Ministru kabineta 2010.gada 13.jūlija noteikum</w:t>
            </w:r>
            <w:r>
              <w:rPr>
                <w:rFonts w:ascii="Times New Roman" w:hAnsi="Times New Roman" w:cs="Times New Roman"/>
                <w:iCs/>
                <w:sz w:val="24"/>
                <w:szCs w:val="24"/>
              </w:rPr>
              <w:t>u</w:t>
            </w:r>
            <w:r w:rsidRPr="006E0C2A">
              <w:rPr>
                <w:rFonts w:ascii="Times New Roman" w:hAnsi="Times New Roman" w:cs="Times New Roman"/>
                <w:iCs/>
                <w:sz w:val="24"/>
                <w:szCs w:val="24"/>
              </w:rPr>
              <w:t>s Nr. 634 “Sabiedriskā transporta pakalpojumu organizēšanas kārtība maršrutu tīklā</w:t>
            </w:r>
            <w:r>
              <w:rPr>
                <w:rFonts w:ascii="Times New Roman" w:hAnsi="Times New Roman" w:cs="Times New Roman"/>
                <w:iCs/>
                <w:sz w:val="24"/>
                <w:szCs w:val="24"/>
              </w:rPr>
              <w:t>”</w:t>
            </w:r>
            <w:r w:rsidRPr="006E0C2A">
              <w:rPr>
                <w:rFonts w:ascii="Times New Roman" w:hAnsi="Times New Roman" w:cs="Times New Roman"/>
                <w:iCs/>
                <w:sz w:val="24"/>
                <w:szCs w:val="24"/>
              </w:rPr>
              <w:t xml:space="preserve"> </w:t>
            </w:r>
            <w:r>
              <w:rPr>
                <w:rFonts w:ascii="Times New Roman" w:hAnsi="Times New Roman" w:cs="Times New Roman"/>
                <w:iCs/>
                <w:sz w:val="24"/>
                <w:szCs w:val="24"/>
              </w:rPr>
              <w:t xml:space="preserve">(turpmāk – </w:t>
            </w:r>
            <w:r w:rsidRPr="006E0C2A">
              <w:rPr>
                <w:rFonts w:ascii="Times New Roman" w:hAnsi="Times New Roman" w:cs="Times New Roman"/>
                <w:iCs/>
                <w:sz w:val="24"/>
                <w:szCs w:val="24"/>
              </w:rPr>
              <w:t>Noteikum</w:t>
            </w:r>
            <w:r>
              <w:rPr>
                <w:rFonts w:ascii="Times New Roman" w:hAnsi="Times New Roman" w:cs="Times New Roman"/>
                <w:iCs/>
                <w:sz w:val="24"/>
                <w:szCs w:val="24"/>
              </w:rPr>
              <w:t>i)</w:t>
            </w:r>
            <w:r w:rsidRPr="006E0C2A">
              <w:rPr>
                <w:rFonts w:ascii="Times New Roman" w:hAnsi="Times New Roman" w:cs="Times New Roman"/>
                <w:iCs/>
                <w:sz w:val="24"/>
                <w:szCs w:val="24"/>
              </w:rPr>
              <w:t xml:space="preserve"> ar jaunu V.</w:t>
            </w:r>
            <w:r>
              <w:rPr>
                <w:rFonts w:ascii="Times New Roman" w:hAnsi="Times New Roman" w:cs="Times New Roman"/>
                <w:iCs/>
                <w:sz w:val="24"/>
                <w:szCs w:val="24"/>
                <w:vertAlign w:val="superscript"/>
              </w:rPr>
              <w:t>2</w:t>
            </w:r>
            <w:r w:rsidRPr="006E0C2A">
              <w:rPr>
                <w:rFonts w:ascii="Times New Roman" w:hAnsi="Times New Roman" w:cs="Times New Roman"/>
                <w:iCs/>
                <w:sz w:val="24"/>
                <w:szCs w:val="24"/>
              </w:rPr>
              <w:t xml:space="preserve"> nodaļu, kurā ir noteikt</w:t>
            </w:r>
            <w:r>
              <w:rPr>
                <w:rFonts w:ascii="Times New Roman" w:hAnsi="Times New Roman" w:cs="Times New Roman"/>
                <w:iCs/>
                <w:sz w:val="24"/>
                <w:szCs w:val="24"/>
              </w:rPr>
              <w:t>i</w:t>
            </w:r>
            <w:r w:rsidRPr="006E0C2A">
              <w:rPr>
                <w:rFonts w:ascii="Times New Roman" w:hAnsi="Times New Roman" w:cs="Times New Roman"/>
                <w:iCs/>
                <w:sz w:val="24"/>
                <w:szCs w:val="24"/>
              </w:rPr>
              <w:t xml:space="preserve"> </w:t>
            </w:r>
            <w:r w:rsidRPr="006227E3">
              <w:rPr>
                <w:rFonts w:ascii="Times New Roman" w:hAnsi="Times New Roman" w:cs="Times New Roman"/>
                <w:iCs/>
                <w:sz w:val="24"/>
                <w:szCs w:val="24"/>
              </w:rPr>
              <w:t>kritēriju kvantitatīv</w:t>
            </w:r>
            <w:r>
              <w:rPr>
                <w:rFonts w:ascii="Times New Roman" w:hAnsi="Times New Roman" w:cs="Times New Roman"/>
                <w:iCs/>
                <w:sz w:val="24"/>
                <w:szCs w:val="24"/>
              </w:rPr>
              <w:t>ie</w:t>
            </w:r>
            <w:r w:rsidRPr="006227E3">
              <w:rPr>
                <w:rFonts w:ascii="Times New Roman" w:hAnsi="Times New Roman" w:cs="Times New Roman"/>
                <w:iCs/>
                <w:sz w:val="24"/>
                <w:szCs w:val="24"/>
              </w:rPr>
              <w:t xml:space="preserve"> rādītāj</w:t>
            </w:r>
            <w:r>
              <w:rPr>
                <w:rFonts w:ascii="Times New Roman" w:hAnsi="Times New Roman" w:cs="Times New Roman"/>
                <w:iCs/>
                <w:sz w:val="24"/>
                <w:szCs w:val="24"/>
              </w:rPr>
              <w:t>i</w:t>
            </w:r>
            <w:r w:rsidRPr="006227E3">
              <w:rPr>
                <w:rFonts w:ascii="Times New Roman" w:hAnsi="Times New Roman" w:cs="Times New Roman"/>
                <w:iCs/>
                <w:sz w:val="24"/>
                <w:szCs w:val="24"/>
              </w:rPr>
              <w:t xml:space="preserve"> un kritēriju noteikšanas metodik</w:t>
            </w:r>
            <w:r>
              <w:rPr>
                <w:rFonts w:ascii="Times New Roman" w:hAnsi="Times New Roman" w:cs="Times New Roman"/>
                <w:iCs/>
                <w:sz w:val="24"/>
                <w:szCs w:val="24"/>
              </w:rPr>
              <w:t>a</w:t>
            </w:r>
            <w:r w:rsidRPr="006227E3">
              <w:rPr>
                <w:rFonts w:ascii="Times New Roman" w:hAnsi="Times New Roman" w:cs="Times New Roman"/>
                <w:iCs/>
                <w:sz w:val="24"/>
                <w:szCs w:val="24"/>
              </w:rPr>
              <w:t xml:space="preserve"> </w:t>
            </w:r>
            <w:r>
              <w:rPr>
                <w:rFonts w:ascii="Times New Roman" w:hAnsi="Times New Roman" w:cs="Times New Roman"/>
                <w:iCs/>
                <w:sz w:val="24"/>
                <w:szCs w:val="24"/>
              </w:rPr>
              <w:t xml:space="preserve">bezmaksas maršrutu </w:t>
            </w:r>
            <w:r w:rsidRPr="006227E3">
              <w:rPr>
                <w:rFonts w:ascii="Times New Roman" w:hAnsi="Times New Roman" w:cs="Times New Roman"/>
                <w:iCs/>
                <w:sz w:val="24"/>
                <w:szCs w:val="24"/>
              </w:rPr>
              <w:t>noteikšanai</w:t>
            </w:r>
            <w:r>
              <w:rPr>
                <w:rFonts w:ascii="Times New Roman" w:hAnsi="Times New Roman" w:cs="Times New Roman"/>
                <w:iCs/>
                <w:sz w:val="24"/>
                <w:szCs w:val="24"/>
              </w:rPr>
              <w:t xml:space="preserve">. </w:t>
            </w:r>
            <w:r w:rsidR="003F5667" w:rsidRPr="003F5667">
              <w:rPr>
                <w:rFonts w:ascii="Times New Roman" w:hAnsi="Times New Roman" w:cs="Times New Roman"/>
                <w:iCs/>
                <w:sz w:val="24"/>
                <w:szCs w:val="24"/>
              </w:rPr>
              <w:t>Kritēriji, pēc kuriem  tik</w:t>
            </w:r>
            <w:r w:rsidR="00153D15">
              <w:rPr>
                <w:rFonts w:ascii="Times New Roman" w:hAnsi="Times New Roman" w:cs="Times New Roman"/>
                <w:iCs/>
                <w:sz w:val="24"/>
                <w:szCs w:val="24"/>
              </w:rPr>
              <w:t>s</w:t>
            </w:r>
            <w:r w:rsidR="003F5667" w:rsidRPr="003F5667">
              <w:rPr>
                <w:rFonts w:ascii="Times New Roman" w:hAnsi="Times New Roman" w:cs="Times New Roman"/>
                <w:iCs/>
                <w:sz w:val="24"/>
                <w:szCs w:val="24"/>
              </w:rPr>
              <w:t xml:space="preserve"> atlasīti</w:t>
            </w:r>
            <w:r>
              <w:rPr>
                <w:rFonts w:ascii="Times New Roman" w:hAnsi="Times New Roman" w:cs="Times New Roman"/>
                <w:iCs/>
                <w:sz w:val="24"/>
                <w:szCs w:val="24"/>
              </w:rPr>
              <w:t xml:space="preserve"> </w:t>
            </w:r>
            <w:r w:rsidR="003F5667" w:rsidRPr="003F5667">
              <w:rPr>
                <w:rFonts w:ascii="Times New Roman" w:hAnsi="Times New Roman" w:cs="Times New Roman"/>
                <w:iCs/>
                <w:sz w:val="24"/>
                <w:szCs w:val="24"/>
              </w:rPr>
              <w:t xml:space="preserve">bezmaksas maršruti, ir </w:t>
            </w:r>
            <w:r w:rsidR="00542140" w:rsidRPr="000704FE">
              <w:rPr>
                <w:rFonts w:ascii="Times New Roman" w:hAnsi="Times New Roman" w:cs="Times New Roman"/>
                <w:iCs/>
                <w:sz w:val="24"/>
                <w:szCs w:val="24"/>
              </w:rPr>
              <w:t>četri</w:t>
            </w:r>
            <w:r w:rsidR="003F5667" w:rsidRPr="003F5667">
              <w:rPr>
                <w:rFonts w:ascii="Times New Roman" w:hAnsi="Times New Roman" w:cs="Times New Roman"/>
                <w:iCs/>
                <w:sz w:val="24"/>
                <w:szCs w:val="24"/>
              </w:rPr>
              <w:t xml:space="preserve">: </w:t>
            </w:r>
          </w:p>
          <w:p w14:paraId="38B2B193" w14:textId="77777777" w:rsidR="00B47CC7" w:rsidRPr="00E46449" w:rsidRDefault="003F5667" w:rsidP="00B47CC7">
            <w:pPr>
              <w:pStyle w:val="NoSpacing"/>
              <w:numPr>
                <w:ilvl w:val="0"/>
                <w:numId w:val="22"/>
              </w:numPr>
              <w:tabs>
                <w:tab w:val="left" w:pos="5069"/>
              </w:tabs>
              <w:ind w:right="154"/>
              <w:jc w:val="both"/>
              <w:rPr>
                <w:rFonts w:ascii="Times New Roman" w:hAnsi="Times New Roman" w:cs="Times New Roman"/>
                <w:iCs/>
                <w:sz w:val="24"/>
                <w:szCs w:val="24"/>
              </w:rPr>
            </w:pPr>
            <w:r w:rsidRPr="003F5667">
              <w:rPr>
                <w:rFonts w:ascii="Times New Roman" w:hAnsi="Times New Roman" w:cs="Times New Roman"/>
                <w:iCs/>
                <w:sz w:val="24"/>
                <w:szCs w:val="24"/>
              </w:rPr>
              <w:t xml:space="preserve">apdzīvotības blīvums ir mazāks par četriem iedzīvotājiem uz </w:t>
            </w:r>
            <w:r w:rsidR="00153D15">
              <w:rPr>
                <w:rFonts w:ascii="Times New Roman" w:hAnsi="Times New Roman" w:cs="Times New Roman"/>
                <w:iCs/>
                <w:sz w:val="24"/>
                <w:szCs w:val="24"/>
              </w:rPr>
              <w:t>vienu</w:t>
            </w:r>
            <w:r w:rsidRPr="003F5667">
              <w:rPr>
                <w:rFonts w:ascii="Times New Roman" w:hAnsi="Times New Roman" w:cs="Times New Roman"/>
                <w:iCs/>
                <w:sz w:val="24"/>
                <w:szCs w:val="24"/>
              </w:rPr>
              <w:t xml:space="preserve"> kvadrātkilometru</w:t>
            </w:r>
            <w:r w:rsidR="001F143C">
              <w:rPr>
                <w:rFonts w:ascii="Times New Roman" w:hAnsi="Times New Roman" w:cs="Times New Roman"/>
                <w:iCs/>
                <w:sz w:val="24"/>
                <w:szCs w:val="24"/>
              </w:rPr>
              <w:t xml:space="preserve">, </w:t>
            </w:r>
            <w:r w:rsidR="001F143C" w:rsidRPr="00E46449">
              <w:rPr>
                <w:rFonts w:ascii="Times New Roman" w:hAnsi="Times New Roman" w:cs="Times New Roman"/>
                <w:iCs/>
                <w:sz w:val="24"/>
                <w:szCs w:val="24"/>
              </w:rPr>
              <w:t>kas raksturo, ka teritorija ir mazapdzīvota</w:t>
            </w:r>
            <w:r w:rsidR="00B47CC7" w:rsidRPr="009263ED">
              <w:rPr>
                <w:rFonts w:ascii="Times New Roman" w:hAnsi="Times New Roman" w:cs="Times New Roman"/>
                <w:iCs/>
                <w:sz w:val="24"/>
                <w:szCs w:val="24"/>
              </w:rPr>
              <w:t>;</w:t>
            </w:r>
          </w:p>
          <w:p w14:paraId="3A5338E2" w14:textId="77777777" w:rsidR="00542140" w:rsidRPr="006D10F9" w:rsidRDefault="003F5667" w:rsidP="00B47CC7">
            <w:pPr>
              <w:pStyle w:val="NoSpacing"/>
              <w:numPr>
                <w:ilvl w:val="0"/>
                <w:numId w:val="22"/>
              </w:numPr>
              <w:tabs>
                <w:tab w:val="left" w:pos="5069"/>
              </w:tabs>
              <w:ind w:right="154"/>
              <w:jc w:val="both"/>
              <w:rPr>
                <w:rFonts w:ascii="Times New Roman" w:hAnsi="Times New Roman" w:cs="Times New Roman"/>
                <w:iCs/>
                <w:sz w:val="24"/>
                <w:szCs w:val="24"/>
              </w:rPr>
            </w:pPr>
            <w:r w:rsidRPr="003F5667">
              <w:rPr>
                <w:rFonts w:ascii="Times New Roman" w:hAnsi="Times New Roman" w:cs="Times New Roman"/>
                <w:iCs/>
                <w:sz w:val="24"/>
                <w:szCs w:val="24"/>
              </w:rPr>
              <w:t>ieņēmumi no pārdotajām biļetēm un nesaņemtie ieņēmumi no pasažieriem, kuriem pienākas braukšanas maksas atvieglojumi, kurus sedz valsts saskaņā ar spēkā esošiem normatīviem aktiem, maršrutā nepārsniedz 15%</w:t>
            </w:r>
            <w:r w:rsidR="000B2EA7">
              <w:rPr>
                <w:rFonts w:ascii="Times New Roman" w:hAnsi="Times New Roman" w:cs="Times New Roman"/>
                <w:iCs/>
                <w:sz w:val="24"/>
                <w:szCs w:val="24"/>
              </w:rPr>
              <w:t>, kas raksturo to, ka</w:t>
            </w:r>
            <w:r w:rsidR="000B2EA7" w:rsidRPr="006D10F9">
              <w:rPr>
                <w:rFonts w:ascii="Times New Roman" w:hAnsi="Times New Roman" w:cs="Times New Roman"/>
                <w:iCs/>
                <w:sz w:val="24"/>
                <w:szCs w:val="24"/>
              </w:rPr>
              <w:t xml:space="preserve"> iedzīvotāju pieprasījumu pēc sabiedriskā transporta pakalpojumiem ir neliels;</w:t>
            </w:r>
          </w:p>
          <w:p w14:paraId="25B9FFD5" w14:textId="77777777" w:rsidR="00B47CC7" w:rsidRDefault="000704FE" w:rsidP="00B47CC7">
            <w:pPr>
              <w:pStyle w:val="NoSpacing"/>
              <w:numPr>
                <w:ilvl w:val="0"/>
                <w:numId w:val="22"/>
              </w:numPr>
              <w:tabs>
                <w:tab w:val="left" w:pos="5069"/>
              </w:tabs>
              <w:ind w:right="154"/>
              <w:jc w:val="both"/>
              <w:rPr>
                <w:rFonts w:ascii="Times New Roman" w:hAnsi="Times New Roman" w:cs="Times New Roman"/>
                <w:iCs/>
                <w:sz w:val="24"/>
                <w:szCs w:val="24"/>
              </w:rPr>
            </w:pPr>
            <w:r w:rsidRPr="000704FE">
              <w:rPr>
                <w:rFonts w:ascii="Times New Roman" w:hAnsi="Times New Roman" w:cs="Times New Roman"/>
                <w:iCs/>
                <w:sz w:val="24"/>
                <w:szCs w:val="24"/>
              </w:rPr>
              <w:t>reisu skaits reģionālās nozīmes maršrutā nepārsniedz 6 reisus dienā, kā arī nav pieejami citi sabiedriskā transporta pakalpojumi uz pagastu, kurā atrodas maršruta galapunkts vai</w:t>
            </w:r>
            <w:r w:rsidRPr="000704FE">
              <w:t xml:space="preserve"> </w:t>
            </w:r>
            <w:r w:rsidRPr="000704FE">
              <w:rPr>
                <w:rFonts w:ascii="Times New Roman" w:hAnsi="Times New Roman" w:cs="Times New Roman"/>
                <w:iCs/>
                <w:sz w:val="24"/>
                <w:szCs w:val="24"/>
              </w:rPr>
              <w:t xml:space="preserve"> apļveida maršrutos uz pagastu, kurā pietura atrodas pagastā ar zemāko apdzīvotības blīvumu, tādējādi sabiedriskā transporta pakalpojuma pieejamība ir ierobežota</w:t>
            </w:r>
            <w:r w:rsidR="00B47CC7" w:rsidRPr="000704FE">
              <w:rPr>
                <w:rFonts w:ascii="Times New Roman" w:hAnsi="Times New Roman" w:cs="Times New Roman"/>
                <w:iCs/>
                <w:sz w:val="24"/>
                <w:szCs w:val="24"/>
              </w:rPr>
              <w:t>;</w:t>
            </w:r>
          </w:p>
          <w:p w14:paraId="6B985E06" w14:textId="77777777" w:rsidR="000704FE" w:rsidRDefault="000704FE" w:rsidP="00B47CC7">
            <w:pPr>
              <w:pStyle w:val="NoSpacing"/>
              <w:numPr>
                <w:ilvl w:val="0"/>
                <w:numId w:val="22"/>
              </w:numPr>
              <w:tabs>
                <w:tab w:val="left" w:pos="5069"/>
              </w:tabs>
              <w:ind w:right="154"/>
              <w:jc w:val="both"/>
              <w:rPr>
                <w:rFonts w:ascii="Times New Roman" w:hAnsi="Times New Roman" w:cs="Times New Roman"/>
                <w:iCs/>
                <w:sz w:val="24"/>
                <w:szCs w:val="24"/>
              </w:rPr>
            </w:pPr>
            <w:r w:rsidRPr="000704FE">
              <w:rPr>
                <w:rFonts w:ascii="Times New Roman" w:hAnsi="Times New Roman" w:cs="Times New Roman"/>
                <w:iCs/>
                <w:sz w:val="24"/>
                <w:szCs w:val="24"/>
              </w:rPr>
              <w:t>valsts no savas puses sedz vairāk nekā 85% izmaksu, kas rodas, lai maršrutu uzturētu</w:t>
            </w:r>
            <w:r>
              <w:rPr>
                <w:rFonts w:ascii="Times New Roman" w:hAnsi="Times New Roman" w:cs="Times New Roman"/>
                <w:iCs/>
                <w:sz w:val="24"/>
                <w:szCs w:val="24"/>
              </w:rPr>
              <w:t>.</w:t>
            </w:r>
          </w:p>
          <w:p w14:paraId="4F5C0F9A" w14:textId="77777777" w:rsidR="009263ED" w:rsidRDefault="009263ED" w:rsidP="00153D15">
            <w:pPr>
              <w:pStyle w:val="NoSpacing"/>
              <w:tabs>
                <w:tab w:val="left" w:pos="5069"/>
              </w:tabs>
              <w:ind w:right="154"/>
              <w:jc w:val="both"/>
              <w:rPr>
                <w:rFonts w:ascii="Times New Roman" w:hAnsi="Times New Roman" w:cs="Times New Roman"/>
                <w:iCs/>
                <w:sz w:val="24"/>
                <w:szCs w:val="24"/>
              </w:rPr>
            </w:pPr>
          </w:p>
          <w:p w14:paraId="19CF77DD" w14:textId="77777777" w:rsidR="006E0C2A" w:rsidRDefault="00153D15" w:rsidP="00153D15">
            <w:pPr>
              <w:pStyle w:val="NoSpacing"/>
              <w:tabs>
                <w:tab w:val="left" w:pos="5069"/>
              </w:tabs>
              <w:ind w:right="154"/>
              <w:jc w:val="both"/>
              <w:rPr>
                <w:rFonts w:ascii="Times New Roman" w:hAnsi="Times New Roman" w:cs="Times New Roman"/>
                <w:iCs/>
                <w:sz w:val="24"/>
                <w:szCs w:val="24"/>
              </w:rPr>
            </w:pPr>
            <w:r>
              <w:rPr>
                <w:rFonts w:ascii="Times New Roman" w:hAnsi="Times New Roman" w:cs="Times New Roman"/>
                <w:iCs/>
                <w:sz w:val="24"/>
                <w:szCs w:val="24"/>
              </w:rPr>
              <w:t>Grozījumu projekt</w:t>
            </w:r>
            <w:r w:rsidR="006E0C2A">
              <w:rPr>
                <w:rFonts w:ascii="Times New Roman" w:hAnsi="Times New Roman" w:cs="Times New Roman"/>
                <w:iCs/>
                <w:sz w:val="24"/>
                <w:szCs w:val="24"/>
              </w:rPr>
              <w:t xml:space="preserve">ā </w:t>
            </w:r>
            <w:r>
              <w:rPr>
                <w:rFonts w:ascii="Times New Roman" w:hAnsi="Times New Roman" w:cs="Times New Roman"/>
                <w:iCs/>
                <w:sz w:val="24"/>
                <w:szCs w:val="24"/>
              </w:rPr>
              <w:t xml:space="preserve">ir </w:t>
            </w:r>
            <w:r w:rsidR="006E0C2A">
              <w:rPr>
                <w:rFonts w:ascii="Times New Roman" w:hAnsi="Times New Roman" w:cs="Times New Roman"/>
                <w:iCs/>
                <w:sz w:val="24"/>
                <w:szCs w:val="24"/>
              </w:rPr>
              <w:t>iekļauts VSIA “Autotransporta direkcija” pienākum</w:t>
            </w:r>
            <w:r w:rsidR="002554B9">
              <w:rPr>
                <w:rFonts w:ascii="Times New Roman" w:hAnsi="Times New Roman" w:cs="Times New Roman"/>
                <w:iCs/>
                <w:sz w:val="24"/>
                <w:szCs w:val="24"/>
              </w:rPr>
              <w:t>u</w:t>
            </w:r>
            <w:r w:rsidR="00122DDB">
              <w:rPr>
                <w:rFonts w:ascii="Times New Roman" w:hAnsi="Times New Roman" w:cs="Times New Roman"/>
                <w:iCs/>
                <w:sz w:val="24"/>
                <w:szCs w:val="24"/>
              </w:rPr>
              <w:t xml:space="preserve"> un</w:t>
            </w:r>
            <w:r w:rsidR="002554B9">
              <w:rPr>
                <w:rFonts w:ascii="Times New Roman" w:hAnsi="Times New Roman" w:cs="Times New Roman"/>
                <w:iCs/>
                <w:sz w:val="24"/>
                <w:szCs w:val="24"/>
              </w:rPr>
              <w:t xml:space="preserve"> uzdevumu kopums</w:t>
            </w:r>
            <w:r w:rsidR="000C3D54">
              <w:rPr>
                <w:rFonts w:ascii="Times New Roman" w:hAnsi="Times New Roman" w:cs="Times New Roman"/>
                <w:iCs/>
                <w:sz w:val="24"/>
                <w:szCs w:val="24"/>
              </w:rPr>
              <w:t xml:space="preserve"> un metodika</w:t>
            </w:r>
            <w:r w:rsidR="002554B9">
              <w:rPr>
                <w:rFonts w:ascii="Times New Roman" w:hAnsi="Times New Roman" w:cs="Times New Roman"/>
                <w:iCs/>
                <w:sz w:val="24"/>
                <w:szCs w:val="24"/>
              </w:rPr>
              <w:t xml:space="preserve">, kā </w:t>
            </w:r>
            <w:r w:rsidR="000C3D54">
              <w:rPr>
                <w:rFonts w:ascii="Times New Roman" w:hAnsi="Times New Roman" w:cs="Times New Roman"/>
                <w:iCs/>
                <w:sz w:val="24"/>
                <w:szCs w:val="24"/>
              </w:rPr>
              <w:t xml:space="preserve">vērtēt un </w:t>
            </w:r>
            <w:r w:rsidR="002554B9">
              <w:rPr>
                <w:rFonts w:ascii="Times New Roman" w:hAnsi="Times New Roman" w:cs="Times New Roman"/>
                <w:iCs/>
                <w:sz w:val="24"/>
                <w:szCs w:val="24"/>
              </w:rPr>
              <w:t xml:space="preserve">noteikt </w:t>
            </w:r>
            <w:r w:rsidR="00B2329A">
              <w:rPr>
                <w:rFonts w:ascii="Times New Roman" w:hAnsi="Times New Roman" w:cs="Times New Roman"/>
                <w:iCs/>
                <w:sz w:val="24"/>
                <w:szCs w:val="24"/>
              </w:rPr>
              <w:t>bezmaksas maršrutus</w:t>
            </w:r>
            <w:r w:rsidR="002554B9">
              <w:rPr>
                <w:rFonts w:ascii="Times New Roman" w:hAnsi="Times New Roman" w:cs="Times New Roman"/>
                <w:iCs/>
                <w:sz w:val="24"/>
                <w:szCs w:val="24"/>
              </w:rPr>
              <w:t>. Proti, VSIA “Autotransporta direkcijas”</w:t>
            </w:r>
            <w:r w:rsidR="006E0C2A">
              <w:rPr>
                <w:rFonts w:ascii="Times New Roman" w:hAnsi="Times New Roman" w:cs="Times New Roman"/>
                <w:iCs/>
                <w:sz w:val="24"/>
                <w:szCs w:val="24"/>
              </w:rPr>
              <w:t xml:space="preserve"> </w:t>
            </w:r>
            <w:r w:rsidR="006E0C2A" w:rsidRPr="006E0C2A">
              <w:rPr>
                <w:rFonts w:ascii="Times New Roman" w:hAnsi="Times New Roman" w:cs="Times New Roman"/>
                <w:iCs/>
                <w:sz w:val="24"/>
                <w:szCs w:val="24"/>
              </w:rPr>
              <w:t>kalendārā gadā</w:t>
            </w:r>
            <w:r w:rsidR="002554B9">
              <w:rPr>
                <w:rFonts w:ascii="Times New Roman" w:hAnsi="Times New Roman" w:cs="Times New Roman"/>
                <w:iCs/>
                <w:sz w:val="24"/>
                <w:szCs w:val="24"/>
              </w:rPr>
              <w:t xml:space="preserve"> līdz </w:t>
            </w:r>
            <w:r w:rsidR="00B2329A">
              <w:rPr>
                <w:rFonts w:ascii="Times New Roman" w:hAnsi="Times New Roman" w:cs="Times New Roman"/>
                <w:iCs/>
                <w:sz w:val="24"/>
                <w:szCs w:val="24"/>
              </w:rPr>
              <w:t>1.martam</w:t>
            </w:r>
            <w:r w:rsidR="006E0C2A" w:rsidRPr="006E0C2A">
              <w:rPr>
                <w:rFonts w:ascii="Times New Roman" w:hAnsi="Times New Roman" w:cs="Times New Roman"/>
                <w:iCs/>
                <w:sz w:val="24"/>
                <w:szCs w:val="24"/>
              </w:rPr>
              <w:t xml:space="preserve"> pārskat</w:t>
            </w:r>
            <w:r w:rsidR="006E0C2A">
              <w:rPr>
                <w:rFonts w:ascii="Times New Roman" w:hAnsi="Times New Roman" w:cs="Times New Roman"/>
                <w:iCs/>
                <w:sz w:val="24"/>
                <w:szCs w:val="24"/>
              </w:rPr>
              <w:t>ī</w:t>
            </w:r>
            <w:r w:rsidR="002554B9">
              <w:rPr>
                <w:rFonts w:ascii="Times New Roman" w:hAnsi="Times New Roman" w:cs="Times New Roman"/>
                <w:iCs/>
                <w:sz w:val="24"/>
                <w:szCs w:val="24"/>
              </w:rPr>
              <w:t>s</w:t>
            </w:r>
            <w:r w:rsidR="006E0C2A" w:rsidRPr="006E0C2A">
              <w:rPr>
                <w:rFonts w:ascii="Times New Roman" w:hAnsi="Times New Roman" w:cs="Times New Roman"/>
                <w:iCs/>
                <w:sz w:val="24"/>
                <w:szCs w:val="24"/>
              </w:rPr>
              <w:t xml:space="preserve"> apdzīvotības blīvumu pagastos</w:t>
            </w:r>
            <w:r w:rsidR="001F143C">
              <w:rPr>
                <w:rFonts w:ascii="Times New Roman" w:hAnsi="Times New Roman" w:cs="Times New Roman"/>
                <w:iCs/>
                <w:sz w:val="24"/>
                <w:szCs w:val="24"/>
              </w:rPr>
              <w:t>,</w:t>
            </w:r>
            <w:r w:rsidR="006E0C2A" w:rsidRPr="006E0C2A">
              <w:rPr>
                <w:rFonts w:ascii="Times New Roman" w:hAnsi="Times New Roman" w:cs="Times New Roman"/>
                <w:iCs/>
                <w:sz w:val="24"/>
                <w:szCs w:val="24"/>
              </w:rPr>
              <w:t xml:space="preserve"> </w:t>
            </w:r>
            <w:r w:rsidR="006E0C2A" w:rsidRPr="006E0C2A">
              <w:rPr>
                <w:rFonts w:ascii="Times New Roman" w:hAnsi="Times New Roman" w:cs="Times New Roman"/>
                <w:iCs/>
                <w:sz w:val="24"/>
                <w:szCs w:val="24"/>
              </w:rPr>
              <w:lastRenderedPageBreak/>
              <w:t>reģionālas nozīmes maršrutu (r</w:t>
            </w:r>
            <w:r w:rsidR="001F143C">
              <w:rPr>
                <w:rFonts w:ascii="Times New Roman" w:hAnsi="Times New Roman" w:cs="Times New Roman"/>
                <w:iCs/>
                <w:sz w:val="24"/>
                <w:szCs w:val="24"/>
              </w:rPr>
              <w:t xml:space="preserve">eisu) rentabilitātes rādītājus </w:t>
            </w:r>
            <w:r w:rsidR="001F143C" w:rsidRPr="009263ED">
              <w:rPr>
                <w:rFonts w:ascii="Times New Roman" w:hAnsi="Times New Roman" w:cs="Times New Roman"/>
                <w:iCs/>
                <w:sz w:val="24"/>
                <w:szCs w:val="24"/>
              </w:rPr>
              <w:t>un reisu skaitu maršrutos,</w:t>
            </w:r>
            <w:r w:rsidR="002554B9" w:rsidRPr="009263ED">
              <w:rPr>
                <w:rFonts w:ascii="Times New Roman" w:hAnsi="Times New Roman" w:cs="Times New Roman"/>
                <w:iCs/>
                <w:sz w:val="24"/>
                <w:szCs w:val="24"/>
              </w:rPr>
              <w:t xml:space="preserve"> kā arī nepieciešamo valsts finansējuma apmēru</w:t>
            </w:r>
            <w:r w:rsidR="001F143C" w:rsidRPr="009263ED">
              <w:rPr>
                <w:rFonts w:ascii="Times New Roman" w:hAnsi="Times New Roman" w:cs="Times New Roman"/>
                <w:iCs/>
                <w:sz w:val="24"/>
                <w:szCs w:val="24"/>
              </w:rPr>
              <w:t xml:space="preserve"> </w:t>
            </w:r>
            <w:r w:rsidR="006E0C2A" w:rsidRPr="009263ED">
              <w:rPr>
                <w:rFonts w:ascii="Times New Roman" w:hAnsi="Times New Roman" w:cs="Times New Roman"/>
                <w:iCs/>
                <w:sz w:val="24"/>
                <w:szCs w:val="24"/>
              </w:rPr>
              <w:t>un</w:t>
            </w:r>
            <w:r w:rsidR="001F143C" w:rsidRPr="009263ED">
              <w:rPr>
                <w:rFonts w:ascii="Times New Roman" w:hAnsi="Times New Roman" w:cs="Times New Roman"/>
                <w:iCs/>
                <w:sz w:val="24"/>
                <w:szCs w:val="24"/>
              </w:rPr>
              <w:t>, ja izpild</w:t>
            </w:r>
            <w:r w:rsidR="002554B9" w:rsidRPr="009263ED">
              <w:rPr>
                <w:rFonts w:ascii="Times New Roman" w:hAnsi="Times New Roman" w:cs="Times New Roman"/>
                <w:iCs/>
                <w:sz w:val="24"/>
                <w:szCs w:val="24"/>
              </w:rPr>
              <w:t>īsies</w:t>
            </w:r>
            <w:r w:rsidR="001F143C" w:rsidRPr="009263ED">
              <w:rPr>
                <w:rFonts w:ascii="Times New Roman" w:hAnsi="Times New Roman" w:cs="Times New Roman"/>
                <w:iCs/>
                <w:sz w:val="24"/>
                <w:szCs w:val="24"/>
              </w:rPr>
              <w:t xml:space="preserve"> visi norādītie kritēriji</w:t>
            </w:r>
            <w:r w:rsidR="001F143C" w:rsidRPr="001F143C">
              <w:rPr>
                <w:rFonts w:ascii="Times New Roman" w:hAnsi="Times New Roman" w:cs="Times New Roman"/>
                <w:iCs/>
                <w:sz w:val="24"/>
                <w:szCs w:val="24"/>
              </w:rPr>
              <w:t xml:space="preserve">, </w:t>
            </w:r>
            <w:r w:rsidR="006A4B72">
              <w:rPr>
                <w:rFonts w:ascii="Times New Roman" w:hAnsi="Times New Roman" w:cs="Times New Roman"/>
                <w:iCs/>
                <w:sz w:val="24"/>
                <w:szCs w:val="24"/>
              </w:rPr>
              <w:t xml:space="preserve">līdz </w:t>
            </w:r>
            <w:r w:rsidR="000C3D54">
              <w:rPr>
                <w:rFonts w:ascii="Times New Roman" w:hAnsi="Times New Roman" w:cs="Times New Roman"/>
                <w:iCs/>
                <w:sz w:val="24"/>
                <w:szCs w:val="24"/>
              </w:rPr>
              <w:t xml:space="preserve">kalendārā </w:t>
            </w:r>
            <w:r w:rsidR="006A4B72">
              <w:rPr>
                <w:rFonts w:ascii="Times New Roman" w:hAnsi="Times New Roman" w:cs="Times New Roman"/>
                <w:iCs/>
                <w:sz w:val="24"/>
                <w:szCs w:val="24"/>
              </w:rPr>
              <w:t xml:space="preserve">gada 1.aprīlim </w:t>
            </w:r>
            <w:r w:rsidR="006E0C2A" w:rsidRPr="001F143C">
              <w:rPr>
                <w:rFonts w:ascii="Times New Roman" w:hAnsi="Times New Roman" w:cs="Times New Roman"/>
                <w:iCs/>
                <w:sz w:val="24"/>
                <w:szCs w:val="24"/>
              </w:rPr>
              <w:t>iesnieg</w:t>
            </w:r>
            <w:r w:rsidR="002554B9">
              <w:rPr>
                <w:rFonts w:ascii="Times New Roman" w:hAnsi="Times New Roman" w:cs="Times New Roman"/>
                <w:iCs/>
                <w:sz w:val="24"/>
                <w:szCs w:val="24"/>
              </w:rPr>
              <w:t>s</w:t>
            </w:r>
            <w:r w:rsidR="006E0C2A" w:rsidRPr="001F143C">
              <w:rPr>
                <w:rFonts w:ascii="Times New Roman" w:hAnsi="Times New Roman" w:cs="Times New Roman"/>
                <w:iCs/>
                <w:sz w:val="24"/>
                <w:szCs w:val="24"/>
              </w:rPr>
              <w:t xml:space="preserve"> Sabiedriskā transporta</w:t>
            </w:r>
            <w:r w:rsidR="006E0C2A" w:rsidRPr="006E0C2A">
              <w:rPr>
                <w:rFonts w:ascii="Times New Roman" w:hAnsi="Times New Roman" w:cs="Times New Roman"/>
                <w:iCs/>
                <w:sz w:val="24"/>
                <w:szCs w:val="24"/>
              </w:rPr>
              <w:t xml:space="preserve"> padomei priekšlikumus par </w:t>
            </w:r>
            <w:r w:rsidR="00B2329A">
              <w:rPr>
                <w:rFonts w:ascii="Times New Roman" w:hAnsi="Times New Roman" w:cs="Times New Roman"/>
                <w:iCs/>
                <w:sz w:val="24"/>
                <w:szCs w:val="24"/>
              </w:rPr>
              <w:t>bezmaksas maršrutiem</w:t>
            </w:r>
            <w:r w:rsidR="006E0C2A">
              <w:rPr>
                <w:rFonts w:ascii="Times New Roman" w:hAnsi="Times New Roman" w:cs="Times New Roman"/>
                <w:iCs/>
                <w:sz w:val="24"/>
                <w:szCs w:val="24"/>
              </w:rPr>
              <w:t xml:space="preserve">. </w:t>
            </w:r>
          </w:p>
          <w:p w14:paraId="473628DC" w14:textId="03386B19" w:rsidR="009263ED" w:rsidRDefault="009263ED" w:rsidP="009263ED">
            <w:pPr>
              <w:pStyle w:val="NoSpacing"/>
              <w:tabs>
                <w:tab w:val="left" w:pos="5069"/>
              </w:tabs>
              <w:ind w:right="154"/>
              <w:jc w:val="both"/>
              <w:rPr>
                <w:rFonts w:ascii="Times New Roman" w:hAnsi="Times New Roman" w:cs="Times New Roman"/>
                <w:iCs/>
                <w:sz w:val="24"/>
                <w:szCs w:val="24"/>
              </w:rPr>
            </w:pPr>
            <w:r>
              <w:rPr>
                <w:rFonts w:ascii="Times New Roman" w:hAnsi="Times New Roman" w:cs="Times New Roman"/>
                <w:iCs/>
                <w:sz w:val="24"/>
                <w:szCs w:val="24"/>
              </w:rPr>
              <w:t>Grozījumu projekts papildus paredz, ka pasūtītājs var noteikt arī jaun</w:t>
            </w:r>
            <w:r w:rsidR="00C57F26">
              <w:rPr>
                <w:rFonts w:ascii="Times New Roman" w:hAnsi="Times New Roman" w:cs="Times New Roman"/>
                <w:iCs/>
                <w:sz w:val="24"/>
                <w:szCs w:val="24"/>
              </w:rPr>
              <w:t>am</w:t>
            </w:r>
            <w:r>
              <w:rPr>
                <w:rFonts w:ascii="Times New Roman" w:hAnsi="Times New Roman" w:cs="Times New Roman"/>
                <w:iCs/>
                <w:sz w:val="24"/>
                <w:szCs w:val="24"/>
              </w:rPr>
              <w:t xml:space="preserve"> reģionālās nozīmes maršrut</w:t>
            </w:r>
            <w:r w:rsidR="00C57F26">
              <w:rPr>
                <w:rFonts w:ascii="Times New Roman" w:hAnsi="Times New Roman" w:cs="Times New Roman"/>
                <w:iCs/>
                <w:sz w:val="24"/>
                <w:szCs w:val="24"/>
              </w:rPr>
              <w:t>am</w:t>
            </w:r>
            <w:r>
              <w:rPr>
                <w:rFonts w:ascii="Times New Roman" w:hAnsi="Times New Roman" w:cs="Times New Roman"/>
                <w:iCs/>
                <w:sz w:val="24"/>
                <w:szCs w:val="24"/>
              </w:rPr>
              <w:t xml:space="preserve"> (reis</w:t>
            </w:r>
            <w:r w:rsidR="00C57F26">
              <w:rPr>
                <w:rFonts w:ascii="Times New Roman" w:hAnsi="Times New Roman" w:cs="Times New Roman"/>
                <w:iCs/>
                <w:sz w:val="24"/>
                <w:szCs w:val="24"/>
              </w:rPr>
              <w:t>am</w:t>
            </w:r>
            <w:r>
              <w:rPr>
                <w:rFonts w:ascii="Times New Roman" w:hAnsi="Times New Roman" w:cs="Times New Roman"/>
                <w:iCs/>
                <w:sz w:val="24"/>
                <w:szCs w:val="24"/>
              </w:rPr>
              <w:t xml:space="preserve">) bezmaksas maršruta statusu, ja pārvadātājs iesniedz nepieciešamo pamatojumu, informāciju un prognozētos datus. </w:t>
            </w:r>
            <w:r w:rsidR="000704FE">
              <w:rPr>
                <w:rFonts w:ascii="Times New Roman" w:hAnsi="Times New Roman" w:cs="Times New Roman"/>
                <w:iCs/>
                <w:sz w:val="24"/>
                <w:szCs w:val="24"/>
              </w:rPr>
              <w:t>VSIA “</w:t>
            </w:r>
            <w:r>
              <w:rPr>
                <w:rFonts w:ascii="Times New Roman" w:hAnsi="Times New Roman" w:cs="Times New Roman"/>
                <w:iCs/>
                <w:sz w:val="24"/>
                <w:szCs w:val="24"/>
              </w:rPr>
              <w:t>Autotransporta direkcija</w:t>
            </w:r>
            <w:r w:rsidR="000704FE">
              <w:rPr>
                <w:rFonts w:ascii="Times New Roman" w:hAnsi="Times New Roman" w:cs="Times New Roman"/>
                <w:iCs/>
                <w:sz w:val="24"/>
                <w:szCs w:val="24"/>
              </w:rPr>
              <w:t>”</w:t>
            </w:r>
            <w:r>
              <w:rPr>
                <w:rFonts w:ascii="Times New Roman" w:hAnsi="Times New Roman" w:cs="Times New Roman"/>
                <w:iCs/>
                <w:sz w:val="24"/>
                <w:szCs w:val="24"/>
              </w:rPr>
              <w:t xml:space="preserve"> izvērtē iesniegto pārvadātāja informāciju</w:t>
            </w:r>
            <w:r w:rsidR="00E46449">
              <w:rPr>
                <w:rFonts w:ascii="Times New Roman" w:hAnsi="Times New Roman" w:cs="Times New Roman"/>
                <w:iCs/>
                <w:sz w:val="24"/>
                <w:szCs w:val="24"/>
              </w:rPr>
              <w:t>, pamatojumu</w:t>
            </w:r>
            <w:r>
              <w:rPr>
                <w:rFonts w:ascii="Times New Roman" w:hAnsi="Times New Roman" w:cs="Times New Roman"/>
                <w:iCs/>
                <w:sz w:val="24"/>
                <w:szCs w:val="24"/>
              </w:rPr>
              <w:t xml:space="preserve"> un prognozētos datus</w:t>
            </w:r>
            <w:r w:rsidR="0016617E">
              <w:rPr>
                <w:rFonts w:ascii="Times New Roman" w:hAnsi="Times New Roman" w:cs="Times New Roman"/>
                <w:iCs/>
                <w:sz w:val="24"/>
                <w:szCs w:val="24"/>
              </w:rPr>
              <w:t>, kā arī maršruta funkcionalitāti un nepieciešamību</w:t>
            </w:r>
            <w:r>
              <w:rPr>
                <w:rFonts w:ascii="Times New Roman" w:hAnsi="Times New Roman" w:cs="Times New Roman"/>
                <w:iCs/>
                <w:sz w:val="24"/>
                <w:szCs w:val="24"/>
              </w:rPr>
              <w:t xml:space="preserve">, un iesniedz Sabiedriskā transporta padomei priekšlikumu par </w:t>
            </w:r>
            <w:r w:rsidR="006B7CC5">
              <w:rPr>
                <w:rFonts w:ascii="Times New Roman" w:hAnsi="Times New Roman" w:cs="Times New Roman"/>
                <w:iCs/>
                <w:sz w:val="24"/>
                <w:szCs w:val="24"/>
              </w:rPr>
              <w:t xml:space="preserve">jaunu </w:t>
            </w:r>
            <w:r>
              <w:rPr>
                <w:rFonts w:ascii="Times New Roman" w:hAnsi="Times New Roman" w:cs="Times New Roman"/>
                <w:iCs/>
                <w:sz w:val="24"/>
                <w:szCs w:val="24"/>
              </w:rPr>
              <w:t>bezmaksas maršrutu.</w:t>
            </w:r>
            <w:r w:rsidR="0016617E">
              <w:rPr>
                <w:rFonts w:ascii="Times New Roman" w:hAnsi="Times New Roman" w:cs="Times New Roman"/>
                <w:iCs/>
                <w:sz w:val="24"/>
                <w:szCs w:val="24"/>
              </w:rPr>
              <w:t xml:space="preserve"> </w:t>
            </w:r>
          </w:p>
          <w:p w14:paraId="03CA5605" w14:textId="4ADA123E" w:rsidR="00F54785" w:rsidRDefault="002554B9" w:rsidP="00153D15">
            <w:pPr>
              <w:pStyle w:val="NoSpacing"/>
              <w:tabs>
                <w:tab w:val="left" w:pos="5069"/>
              </w:tabs>
              <w:ind w:right="154"/>
              <w:jc w:val="both"/>
              <w:rPr>
                <w:rFonts w:ascii="Times New Roman" w:hAnsi="Times New Roman" w:cs="Times New Roman"/>
                <w:iCs/>
                <w:sz w:val="24"/>
                <w:szCs w:val="24"/>
              </w:rPr>
            </w:pPr>
            <w:r w:rsidRPr="009263ED">
              <w:rPr>
                <w:rFonts w:ascii="Times New Roman" w:hAnsi="Times New Roman" w:cs="Times New Roman"/>
                <w:iCs/>
                <w:sz w:val="24"/>
                <w:szCs w:val="24"/>
              </w:rPr>
              <w:t>Jāatzīmē, ka</w:t>
            </w:r>
            <w:r w:rsidR="000C3D54" w:rsidRPr="009263ED">
              <w:rPr>
                <w:rFonts w:ascii="Times New Roman" w:hAnsi="Times New Roman" w:cs="Times New Roman"/>
                <w:iCs/>
                <w:sz w:val="24"/>
                <w:szCs w:val="24"/>
              </w:rPr>
              <w:t xml:space="preserve"> Sabiedriskā transporta padome</w:t>
            </w:r>
            <w:r w:rsidRPr="009263ED">
              <w:rPr>
                <w:rFonts w:ascii="Times New Roman" w:hAnsi="Times New Roman" w:cs="Times New Roman"/>
                <w:iCs/>
                <w:sz w:val="24"/>
                <w:szCs w:val="24"/>
              </w:rPr>
              <w:t xml:space="preserve"> l</w:t>
            </w:r>
            <w:r w:rsidR="00F54785" w:rsidRPr="009263ED">
              <w:rPr>
                <w:rFonts w:ascii="Times New Roman" w:hAnsi="Times New Roman" w:cs="Times New Roman"/>
                <w:iCs/>
                <w:sz w:val="24"/>
                <w:szCs w:val="24"/>
              </w:rPr>
              <w:t>ēmum</w:t>
            </w:r>
            <w:r w:rsidR="000C3D54" w:rsidRPr="009263ED">
              <w:rPr>
                <w:rFonts w:ascii="Times New Roman" w:hAnsi="Times New Roman" w:cs="Times New Roman"/>
                <w:iCs/>
                <w:sz w:val="24"/>
                <w:szCs w:val="24"/>
              </w:rPr>
              <w:t>u</w:t>
            </w:r>
            <w:r w:rsidR="001F143C" w:rsidRPr="009263ED">
              <w:rPr>
                <w:rFonts w:ascii="Times New Roman" w:hAnsi="Times New Roman" w:cs="Times New Roman"/>
                <w:iCs/>
                <w:sz w:val="24"/>
                <w:szCs w:val="24"/>
              </w:rPr>
              <w:t xml:space="preserve"> par </w:t>
            </w:r>
            <w:r w:rsidR="00B2329A" w:rsidRPr="009263ED">
              <w:rPr>
                <w:rFonts w:ascii="Times New Roman" w:hAnsi="Times New Roman" w:cs="Times New Roman"/>
                <w:iCs/>
                <w:sz w:val="24"/>
                <w:szCs w:val="24"/>
              </w:rPr>
              <w:t xml:space="preserve">bezmaksas </w:t>
            </w:r>
            <w:r w:rsidR="001F143C" w:rsidRPr="009263ED">
              <w:rPr>
                <w:rFonts w:ascii="Times New Roman" w:hAnsi="Times New Roman" w:cs="Times New Roman"/>
                <w:iCs/>
                <w:sz w:val="24"/>
                <w:szCs w:val="24"/>
              </w:rPr>
              <w:t>maršrut</w:t>
            </w:r>
            <w:r w:rsidR="00B2329A" w:rsidRPr="009263ED">
              <w:rPr>
                <w:rFonts w:ascii="Times New Roman" w:hAnsi="Times New Roman" w:cs="Times New Roman"/>
                <w:iCs/>
                <w:sz w:val="24"/>
                <w:szCs w:val="24"/>
              </w:rPr>
              <w:t>iem</w:t>
            </w:r>
            <w:r w:rsidR="001F143C" w:rsidRPr="009263ED">
              <w:rPr>
                <w:rFonts w:ascii="Times New Roman" w:hAnsi="Times New Roman" w:cs="Times New Roman"/>
                <w:iCs/>
                <w:sz w:val="24"/>
                <w:szCs w:val="24"/>
              </w:rPr>
              <w:t xml:space="preserve"> pieņems</w:t>
            </w:r>
            <w:r w:rsidR="00F54785" w:rsidRPr="009263ED">
              <w:rPr>
                <w:rFonts w:ascii="Times New Roman" w:hAnsi="Times New Roman" w:cs="Times New Roman"/>
                <w:iCs/>
                <w:sz w:val="24"/>
                <w:szCs w:val="24"/>
              </w:rPr>
              <w:t xml:space="preserve"> uz </w:t>
            </w:r>
            <w:r w:rsidR="009C5947">
              <w:rPr>
                <w:rFonts w:ascii="Times New Roman" w:hAnsi="Times New Roman" w:cs="Times New Roman"/>
                <w:iCs/>
                <w:sz w:val="24"/>
                <w:szCs w:val="24"/>
              </w:rPr>
              <w:t>diviem</w:t>
            </w:r>
            <w:r w:rsidR="00F54785" w:rsidRPr="009263ED">
              <w:rPr>
                <w:rFonts w:ascii="Times New Roman" w:hAnsi="Times New Roman" w:cs="Times New Roman"/>
                <w:iCs/>
                <w:sz w:val="24"/>
                <w:szCs w:val="24"/>
              </w:rPr>
              <w:t xml:space="preserve"> gad</w:t>
            </w:r>
            <w:r w:rsidR="008F0D7D" w:rsidRPr="009263ED">
              <w:rPr>
                <w:rFonts w:ascii="Times New Roman" w:hAnsi="Times New Roman" w:cs="Times New Roman"/>
                <w:iCs/>
                <w:sz w:val="24"/>
                <w:szCs w:val="24"/>
              </w:rPr>
              <w:t xml:space="preserve">u, ar nosacījumu, ka </w:t>
            </w:r>
            <w:r w:rsidR="006B7CC5">
              <w:rPr>
                <w:rFonts w:ascii="Times New Roman" w:hAnsi="Times New Roman" w:cs="Times New Roman"/>
                <w:iCs/>
                <w:sz w:val="24"/>
                <w:szCs w:val="24"/>
              </w:rPr>
              <w:t>katrus</w:t>
            </w:r>
            <w:r w:rsidR="008F0D7D" w:rsidRPr="009263ED">
              <w:rPr>
                <w:rFonts w:ascii="Times New Roman" w:hAnsi="Times New Roman" w:cs="Times New Roman"/>
                <w:iCs/>
                <w:sz w:val="24"/>
                <w:szCs w:val="24"/>
              </w:rPr>
              <w:t xml:space="preserve"> </w:t>
            </w:r>
            <w:r w:rsidR="008F0D7D" w:rsidRPr="000704FE">
              <w:rPr>
                <w:rFonts w:ascii="Times New Roman" w:hAnsi="Times New Roman" w:cs="Times New Roman"/>
                <w:iCs/>
                <w:sz w:val="24"/>
                <w:szCs w:val="24"/>
              </w:rPr>
              <w:t>seš</w:t>
            </w:r>
            <w:r w:rsidR="006B7CC5">
              <w:rPr>
                <w:rFonts w:ascii="Times New Roman" w:hAnsi="Times New Roman" w:cs="Times New Roman"/>
                <w:iCs/>
                <w:sz w:val="24"/>
                <w:szCs w:val="24"/>
              </w:rPr>
              <w:t>us</w:t>
            </w:r>
            <w:r w:rsidR="008F0D7D" w:rsidRPr="000704FE">
              <w:rPr>
                <w:rFonts w:ascii="Times New Roman" w:hAnsi="Times New Roman" w:cs="Times New Roman"/>
                <w:iCs/>
                <w:sz w:val="24"/>
                <w:szCs w:val="24"/>
              </w:rPr>
              <w:t xml:space="preserve"> mēneš</w:t>
            </w:r>
            <w:r w:rsidR="006B7CC5">
              <w:rPr>
                <w:rFonts w:ascii="Times New Roman" w:hAnsi="Times New Roman" w:cs="Times New Roman"/>
                <w:iCs/>
                <w:sz w:val="24"/>
                <w:szCs w:val="24"/>
              </w:rPr>
              <w:t>us</w:t>
            </w:r>
            <w:r w:rsidR="008F0D7D" w:rsidRPr="000704FE">
              <w:rPr>
                <w:rFonts w:ascii="Times New Roman" w:hAnsi="Times New Roman" w:cs="Times New Roman"/>
                <w:iCs/>
                <w:sz w:val="24"/>
                <w:szCs w:val="24"/>
              </w:rPr>
              <w:t xml:space="preserve"> no lēmuma pieņemšanas dienas, </w:t>
            </w:r>
            <w:r w:rsidR="008F0D7D">
              <w:rPr>
                <w:rFonts w:ascii="Times New Roman" w:hAnsi="Times New Roman" w:cs="Times New Roman"/>
                <w:iCs/>
                <w:sz w:val="24"/>
                <w:szCs w:val="24"/>
              </w:rPr>
              <w:t xml:space="preserve">VSIA “Autotransporta direkcija” pārskatīs vai </w:t>
            </w:r>
            <w:r w:rsidR="00B2329A">
              <w:rPr>
                <w:rFonts w:ascii="Times New Roman" w:hAnsi="Times New Roman" w:cs="Times New Roman"/>
                <w:iCs/>
                <w:sz w:val="24"/>
                <w:szCs w:val="24"/>
              </w:rPr>
              <w:t>bezmaksas maršrutos</w:t>
            </w:r>
            <w:r w:rsidR="008F0D7D">
              <w:rPr>
                <w:rFonts w:ascii="Times New Roman" w:hAnsi="Times New Roman" w:cs="Times New Roman"/>
                <w:iCs/>
                <w:sz w:val="24"/>
                <w:szCs w:val="24"/>
              </w:rPr>
              <w:t xml:space="preserve"> joprojām izpildās visi kritēriju kvantitatīvie rādītāji</w:t>
            </w:r>
            <w:r w:rsidR="006B7CC5">
              <w:rPr>
                <w:rFonts w:ascii="Times New Roman" w:hAnsi="Times New Roman" w:cs="Times New Roman"/>
                <w:iCs/>
                <w:sz w:val="24"/>
                <w:szCs w:val="24"/>
              </w:rPr>
              <w:t xml:space="preserve"> vai</w:t>
            </w:r>
            <w:r w:rsidR="009C5947">
              <w:rPr>
                <w:rFonts w:ascii="Times New Roman" w:hAnsi="Times New Roman" w:cs="Times New Roman"/>
                <w:iCs/>
                <w:sz w:val="24"/>
                <w:szCs w:val="24"/>
              </w:rPr>
              <w:t xml:space="preserve"> prognozētie dati jauniem bezmaksas maršrutiem</w:t>
            </w:r>
            <w:r w:rsidR="008F0D7D">
              <w:rPr>
                <w:rFonts w:ascii="Times New Roman" w:hAnsi="Times New Roman" w:cs="Times New Roman"/>
                <w:iCs/>
                <w:sz w:val="24"/>
                <w:szCs w:val="24"/>
              </w:rPr>
              <w:t xml:space="preserve">. </w:t>
            </w:r>
            <w:r w:rsidR="000B2EA7">
              <w:rPr>
                <w:rFonts w:ascii="Times New Roman" w:hAnsi="Times New Roman" w:cs="Times New Roman"/>
                <w:iCs/>
                <w:sz w:val="24"/>
                <w:szCs w:val="24"/>
              </w:rPr>
              <w:t>Ņemot vērā to, ka pārbaudīti tiks bezmaksas maršruti, i</w:t>
            </w:r>
            <w:r w:rsidR="000B2EA7" w:rsidRPr="000B2EA7">
              <w:rPr>
                <w:rFonts w:ascii="Times New Roman" w:hAnsi="Times New Roman" w:cs="Times New Roman"/>
                <w:iCs/>
                <w:sz w:val="24"/>
                <w:szCs w:val="24"/>
              </w:rPr>
              <w:t xml:space="preserve">eņēmumus rēķinās pieņemot, ka </w:t>
            </w:r>
            <w:r w:rsidR="009263ED" w:rsidRPr="009263ED">
              <w:rPr>
                <w:rFonts w:ascii="Times New Roman" w:hAnsi="Times New Roman" w:cs="Times New Roman"/>
                <w:iCs/>
                <w:sz w:val="24"/>
                <w:szCs w:val="24"/>
              </w:rPr>
              <w:t>pasažieri, kuriem pienākas braukšanas maksas atvieglojumi, kurus sedz valsts saskaņā ar spēkā esošiem normatīvajiem aktiem, maksājuši pilnu biļetes cenu</w:t>
            </w:r>
            <w:r w:rsidR="000B2EA7" w:rsidRPr="000B2EA7">
              <w:rPr>
                <w:rFonts w:ascii="Times New Roman" w:hAnsi="Times New Roman" w:cs="Times New Roman"/>
                <w:iCs/>
                <w:sz w:val="24"/>
                <w:szCs w:val="24"/>
              </w:rPr>
              <w:t>.</w:t>
            </w:r>
            <w:r w:rsidR="000B2EA7">
              <w:rPr>
                <w:rFonts w:eastAsia="Times New Roman" w:cs="Times New Roman"/>
                <w:color w:val="000000"/>
                <w:sz w:val="28"/>
                <w:szCs w:val="28"/>
              </w:rPr>
              <w:t xml:space="preserve"> </w:t>
            </w:r>
            <w:r w:rsidR="008F0D7D">
              <w:rPr>
                <w:rFonts w:ascii="Times New Roman" w:hAnsi="Times New Roman" w:cs="Times New Roman"/>
                <w:iCs/>
                <w:sz w:val="24"/>
                <w:szCs w:val="24"/>
              </w:rPr>
              <w:t>Attiecīgi VSIA “Autotransporta direkcija”</w:t>
            </w:r>
            <w:r w:rsidR="00E46449">
              <w:rPr>
                <w:rFonts w:ascii="Times New Roman" w:hAnsi="Times New Roman" w:cs="Times New Roman"/>
                <w:iCs/>
                <w:sz w:val="24"/>
                <w:szCs w:val="24"/>
              </w:rPr>
              <w:t xml:space="preserve"> </w:t>
            </w:r>
            <w:r w:rsidR="006B7CC5">
              <w:rPr>
                <w:rFonts w:ascii="Times New Roman" w:hAnsi="Times New Roman" w:cs="Times New Roman"/>
                <w:iCs/>
                <w:sz w:val="24"/>
                <w:szCs w:val="24"/>
              </w:rPr>
              <w:t xml:space="preserve">pieņemtā lēmuma divu gadu termiņā ik </w:t>
            </w:r>
            <w:r w:rsidR="00E46449">
              <w:rPr>
                <w:rFonts w:ascii="Times New Roman" w:hAnsi="Times New Roman" w:cs="Times New Roman"/>
                <w:iCs/>
                <w:sz w:val="24"/>
                <w:szCs w:val="24"/>
              </w:rPr>
              <w:t>sešu</w:t>
            </w:r>
            <w:r w:rsidR="006B7CC5">
              <w:rPr>
                <w:rFonts w:ascii="Times New Roman" w:hAnsi="Times New Roman" w:cs="Times New Roman"/>
                <w:iCs/>
                <w:sz w:val="24"/>
                <w:szCs w:val="24"/>
              </w:rPr>
              <w:t>s</w:t>
            </w:r>
            <w:r w:rsidR="00E46449">
              <w:rPr>
                <w:rFonts w:ascii="Times New Roman" w:hAnsi="Times New Roman" w:cs="Times New Roman"/>
                <w:iCs/>
                <w:sz w:val="24"/>
                <w:szCs w:val="24"/>
              </w:rPr>
              <w:t xml:space="preserve"> mēnešu</w:t>
            </w:r>
            <w:r w:rsidR="006B7CC5">
              <w:rPr>
                <w:rFonts w:ascii="Times New Roman" w:hAnsi="Times New Roman" w:cs="Times New Roman"/>
                <w:iCs/>
                <w:sz w:val="24"/>
                <w:szCs w:val="24"/>
              </w:rPr>
              <w:t>s</w:t>
            </w:r>
            <w:r w:rsidR="00E46449">
              <w:rPr>
                <w:rFonts w:ascii="Times New Roman" w:hAnsi="Times New Roman" w:cs="Times New Roman"/>
                <w:iCs/>
                <w:sz w:val="24"/>
                <w:szCs w:val="24"/>
              </w:rPr>
              <w:t xml:space="preserve"> </w:t>
            </w:r>
            <w:r w:rsidR="006B7CC5">
              <w:rPr>
                <w:rFonts w:ascii="Times New Roman" w:hAnsi="Times New Roman" w:cs="Times New Roman"/>
                <w:iCs/>
                <w:sz w:val="24"/>
                <w:szCs w:val="24"/>
              </w:rPr>
              <w:t xml:space="preserve">varēs </w:t>
            </w:r>
            <w:r w:rsidR="008F0D7D">
              <w:rPr>
                <w:rFonts w:ascii="Times New Roman" w:hAnsi="Times New Roman" w:cs="Times New Roman"/>
                <w:iCs/>
                <w:sz w:val="24"/>
                <w:szCs w:val="24"/>
              </w:rPr>
              <w:t>iesnieg</w:t>
            </w:r>
            <w:r w:rsidR="006B7CC5">
              <w:rPr>
                <w:rFonts w:ascii="Times New Roman" w:hAnsi="Times New Roman" w:cs="Times New Roman"/>
                <w:iCs/>
                <w:sz w:val="24"/>
                <w:szCs w:val="24"/>
              </w:rPr>
              <w:t>t</w:t>
            </w:r>
            <w:r w:rsidR="008F0D7D">
              <w:rPr>
                <w:rFonts w:ascii="Times New Roman" w:hAnsi="Times New Roman" w:cs="Times New Roman"/>
                <w:iCs/>
                <w:sz w:val="24"/>
                <w:szCs w:val="24"/>
              </w:rPr>
              <w:t xml:space="preserve"> priekšlikumu Sabiedriskā transporta padomei par lēmuma atcelšanu, ja kādā no iepriekš apstiprinātajiem </w:t>
            </w:r>
            <w:r w:rsidR="00B2329A">
              <w:rPr>
                <w:rFonts w:ascii="Times New Roman" w:hAnsi="Times New Roman" w:cs="Times New Roman"/>
                <w:iCs/>
                <w:sz w:val="24"/>
                <w:szCs w:val="24"/>
              </w:rPr>
              <w:t xml:space="preserve">bezmaksas maršrutiem </w:t>
            </w:r>
            <w:r w:rsidR="008F0D7D">
              <w:rPr>
                <w:rFonts w:ascii="Times New Roman" w:hAnsi="Times New Roman" w:cs="Times New Roman"/>
                <w:iCs/>
                <w:sz w:val="24"/>
                <w:szCs w:val="24"/>
              </w:rPr>
              <w:t>neizpildīsies visi kritēriju kvantitatīvie rādītāji</w:t>
            </w:r>
            <w:r w:rsidR="009C5947">
              <w:rPr>
                <w:rFonts w:ascii="Times New Roman" w:hAnsi="Times New Roman" w:cs="Times New Roman"/>
                <w:iCs/>
                <w:sz w:val="24"/>
                <w:szCs w:val="24"/>
              </w:rPr>
              <w:t xml:space="preserve"> vai prognozētie dati</w:t>
            </w:r>
            <w:r w:rsidR="008F0D7D">
              <w:rPr>
                <w:rFonts w:ascii="Times New Roman" w:hAnsi="Times New Roman" w:cs="Times New Roman"/>
                <w:iCs/>
                <w:sz w:val="24"/>
                <w:szCs w:val="24"/>
              </w:rPr>
              <w:t xml:space="preserve">. Tādējādi, VSIA “Autotransporta direkcijas” savas kompetences ietvaros veiks </w:t>
            </w:r>
            <w:r w:rsidR="003656B9">
              <w:rPr>
                <w:rFonts w:ascii="Times New Roman" w:hAnsi="Times New Roman" w:cs="Times New Roman"/>
                <w:iCs/>
                <w:sz w:val="24"/>
                <w:szCs w:val="24"/>
              </w:rPr>
              <w:t>nepieciešamo pasākumu kopumu, lai nodrošinātu savlaicīgu uzraudzību un</w:t>
            </w:r>
            <w:r w:rsidR="00B2329A">
              <w:rPr>
                <w:rFonts w:ascii="Times New Roman" w:hAnsi="Times New Roman" w:cs="Times New Roman"/>
                <w:iCs/>
                <w:sz w:val="24"/>
                <w:szCs w:val="24"/>
              </w:rPr>
              <w:t xml:space="preserve"> sniegtu objektīvus</w:t>
            </w:r>
            <w:r w:rsidR="00E46449">
              <w:rPr>
                <w:rFonts w:ascii="Times New Roman" w:hAnsi="Times New Roman" w:cs="Times New Roman"/>
                <w:iCs/>
                <w:sz w:val="24"/>
                <w:szCs w:val="24"/>
              </w:rPr>
              <w:t xml:space="preserve"> un uz datiem balstītus </w:t>
            </w:r>
            <w:r w:rsidR="003656B9">
              <w:rPr>
                <w:rFonts w:ascii="Times New Roman" w:hAnsi="Times New Roman" w:cs="Times New Roman"/>
                <w:iCs/>
                <w:sz w:val="24"/>
                <w:szCs w:val="24"/>
              </w:rPr>
              <w:t>priekšlikumu</w:t>
            </w:r>
            <w:r w:rsidR="00B2329A">
              <w:rPr>
                <w:rFonts w:ascii="Times New Roman" w:hAnsi="Times New Roman" w:cs="Times New Roman"/>
                <w:iCs/>
                <w:sz w:val="24"/>
                <w:szCs w:val="24"/>
              </w:rPr>
              <w:t>s</w:t>
            </w:r>
            <w:r w:rsidR="003656B9">
              <w:rPr>
                <w:rFonts w:ascii="Times New Roman" w:hAnsi="Times New Roman" w:cs="Times New Roman"/>
                <w:iCs/>
                <w:sz w:val="24"/>
                <w:szCs w:val="24"/>
              </w:rPr>
              <w:t xml:space="preserve"> Sabiedriskā transporta padomei par attiecīgo lēmumu atcelšanu. </w:t>
            </w:r>
          </w:p>
          <w:p w14:paraId="0452A5FB" w14:textId="77777777" w:rsidR="00F54785" w:rsidRDefault="003656B9" w:rsidP="00F54785">
            <w:pPr>
              <w:pStyle w:val="NoSpacing"/>
              <w:tabs>
                <w:tab w:val="left" w:pos="5069"/>
              </w:tabs>
              <w:ind w:right="154"/>
              <w:jc w:val="both"/>
              <w:rPr>
                <w:rFonts w:ascii="Times New Roman" w:hAnsi="Times New Roman" w:cs="Times New Roman"/>
                <w:iCs/>
                <w:sz w:val="24"/>
                <w:szCs w:val="24"/>
              </w:rPr>
            </w:pPr>
            <w:r>
              <w:rPr>
                <w:rFonts w:ascii="Times New Roman" w:hAnsi="Times New Roman" w:cs="Times New Roman"/>
                <w:iCs/>
                <w:sz w:val="24"/>
                <w:szCs w:val="24"/>
              </w:rPr>
              <w:t xml:space="preserve">Grozījumu projekts paredz, ka </w:t>
            </w:r>
            <w:r w:rsidR="00F54785">
              <w:rPr>
                <w:rFonts w:ascii="Times New Roman" w:hAnsi="Times New Roman" w:cs="Times New Roman"/>
                <w:iCs/>
                <w:sz w:val="24"/>
                <w:szCs w:val="24"/>
              </w:rPr>
              <w:t xml:space="preserve">VSIA “Autotransporta direkcija” datus </w:t>
            </w:r>
            <w:r w:rsidR="00F54785" w:rsidRPr="00F54785">
              <w:rPr>
                <w:rFonts w:ascii="Times New Roman" w:hAnsi="Times New Roman" w:cs="Times New Roman"/>
                <w:iCs/>
                <w:sz w:val="24"/>
                <w:szCs w:val="24"/>
              </w:rPr>
              <w:t>par iedzīvotāju skaitu pagastā iegūst no Pilsonības un migrācijas lietu pārvaldes publicētās iedzīvotāju reģistra statistikas attiecīgajā kalendārajā gadā</w:t>
            </w:r>
            <w:r w:rsidR="00F54785">
              <w:rPr>
                <w:rFonts w:ascii="Times New Roman" w:hAnsi="Times New Roman" w:cs="Times New Roman"/>
                <w:iCs/>
                <w:sz w:val="24"/>
                <w:szCs w:val="24"/>
              </w:rPr>
              <w:t xml:space="preserve"> un</w:t>
            </w:r>
            <w:r w:rsidR="00F54785" w:rsidRPr="00F54785">
              <w:rPr>
                <w:rFonts w:ascii="Times New Roman" w:hAnsi="Times New Roman" w:cs="Times New Roman"/>
                <w:iCs/>
                <w:sz w:val="24"/>
                <w:szCs w:val="24"/>
              </w:rPr>
              <w:t xml:space="preserve"> datus par pagasta platību no Valsts Zemes dienesta publicētās informācijas par administratīvo teritoriju robežām</w:t>
            </w:r>
            <w:r w:rsidR="00F54785" w:rsidRPr="00E46449">
              <w:rPr>
                <w:rFonts w:ascii="Times New Roman" w:hAnsi="Times New Roman" w:cs="Times New Roman"/>
                <w:iCs/>
                <w:sz w:val="24"/>
                <w:szCs w:val="24"/>
              </w:rPr>
              <w:t>.</w:t>
            </w:r>
          </w:p>
          <w:p w14:paraId="71B64F72" w14:textId="77777777" w:rsidR="007D1022" w:rsidRPr="007D1022" w:rsidRDefault="007D1022" w:rsidP="00F54785">
            <w:pPr>
              <w:pStyle w:val="NoSpacing"/>
              <w:tabs>
                <w:tab w:val="left" w:pos="5069"/>
              </w:tabs>
              <w:ind w:right="154"/>
              <w:jc w:val="both"/>
              <w:rPr>
                <w:rFonts w:ascii="Times New Roman" w:hAnsi="Times New Roman" w:cs="Times New Roman"/>
                <w:iCs/>
                <w:sz w:val="24"/>
                <w:szCs w:val="24"/>
              </w:rPr>
            </w:pPr>
            <w:r w:rsidRPr="007D1022">
              <w:rPr>
                <w:rFonts w:ascii="Times New Roman" w:hAnsi="Times New Roman" w:cs="Times New Roman"/>
                <w:iCs/>
                <w:sz w:val="24"/>
                <w:szCs w:val="24"/>
              </w:rPr>
              <w:t>Grozījumu projekts paredz, ka sākotnēji bezmaksas maršrutus apstiprinās līdz 2021.gada 1.septembrim un attiecīgi 2022.gada martā pārskatīs kritēriju kvantitatīvos rādītājus apstiprinātajos maršrutos.</w:t>
            </w:r>
          </w:p>
          <w:p w14:paraId="7A12AA44" w14:textId="77777777" w:rsidR="00F54785" w:rsidRDefault="002E65E6" w:rsidP="00F54785">
            <w:pPr>
              <w:pStyle w:val="NoSpacing"/>
              <w:tabs>
                <w:tab w:val="left" w:pos="5069"/>
              </w:tabs>
              <w:ind w:right="154"/>
              <w:jc w:val="both"/>
              <w:rPr>
                <w:rFonts w:ascii="Times New Roman" w:hAnsi="Times New Roman" w:cs="Times New Roman"/>
                <w:iCs/>
                <w:sz w:val="24"/>
                <w:szCs w:val="24"/>
              </w:rPr>
            </w:pPr>
            <w:r>
              <w:rPr>
                <w:rFonts w:ascii="Times New Roman" w:hAnsi="Times New Roman" w:cs="Times New Roman"/>
                <w:iCs/>
                <w:sz w:val="24"/>
                <w:szCs w:val="24"/>
              </w:rPr>
              <w:lastRenderedPageBreak/>
              <w:t>Ņemot vērā, ka 2020.</w:t>
            </w:r>
            <w:r w:rsidR="00E46449">
              <w:rPr>
                <w:rFonts w:ascii="Times New Roman" w:hAnsi="Times New Roman" w:cs="Times New Roman"/>
                <w:iCs/>
                <w:sz w:val="24"/>
                <w:szCs w:val="24"/>
              </w:rPr>
              <w:t xml:space="preserve"> un 2021.</w:t>
            </w:r>
            <w:r>
              <w:rPr>
                <w:rFonts w:ascii="Times New Roman" w:hAnsi="Times New Roman" w:cs="Times New Roman"/>
                <w:iCs/>
                <w:sz w:val="24"/>
                <w:szCs w:val="24"/>
              </w:rPr>
              <w:t>gadā Covid-19 pandēmijas rezultātā ievērojami mainījās sabiedriskā transporta pakalpojumu izmantošanas paradumi un intensitāte, tādējādi būtiski mainoties arī pasažieru plūsmai, a</w:t>
            </w:r>
            <w:r w:rsidR="00F54785">
              <w:rPr>
                <w:rFonts w:ascii="Times New Roman" w:hAnsi="Times New Roman" w:cs="Times New Roman"/>
                <w:iCs/>
                <w:sz w:val="24"/>
                <w:szCs w:val="24"/>
              </w:rPr>
              <w:t xml:space="preserve">ttiecībā par </w:t>
            </w:r>
            <w:r w:rsidR="00F54785" w:rsidRPr="00F54785">
              <w:rPr>
                <w:rFonts w:ascii="Times New Roman" w:hAnsi="Times New Roman" w:cs="Times New Roman"/>
                <w:iCs/>
                <w:sz w:val="24"/>
                <w:szCs w:val="24"/>
              </w:rPr>
              <w:t>reģionālās nozīmes maršrutu tīkla maršrutu (reisu) rentabilitātes rādītāju noteikšan</w:t>
            </w:r>
            <w:r w:rsidR="00F54785">
              <w:rPr>
                <w:rFonts w:ascii="Times New Roman" w:hAnsi="Times New Roman" w:cs="Times New Roman"/>
                <w:iCs/>
                <w:sz w:val="24"/>
                <w:szCs w:val="24"/>
              </w:rPr>
              <w:t>u</w:t>
            </w:r>
            <w:r w:rsidR="00B2329A">
              <w:rPr>
                <w:rFonts w:ascii="Times New Roman" w:hAnsi="Times New Roman" w:cs="Times New Roman"/>
                <w:iCs/>
                <w:sz w:val="24"/>
                <w:szCs w:val="24"/>
              </w:rPr>
              <w:t>, t.i.,</w:t>
            </w:r>
            <w:r w:rsidR="00DC40B1">
              <w:rPr>
                <w:rFonts w:ascii="Times New Roman" w:hAnsi="Times New Roman" w:cs="Times New Roman"/>
                <w:iCs/>
                <w:sz w:val="24"/>
                <w:szCs w:val="24"/>
              </w:rPr>
              <w:t xml:space="preserve"> </w:t>
            </w:r>
            <w:r w:rsidR="00DC40B1" w:rsidRPr="00DC40B1">
              <w:rPr>
                <w:rFonts w:ascii="Times New Roman" w:hAnsi="Times New Roman" w:cs="Times New Roman"/>
                <w:iCs/>
                <w:sz w:val="24"/>
                <w:szCs w:val="24"/>
              </w:rPr>
              <w:t>ieņēmumu no pārdotajām biļetēm un nesaņemto ieņēmumu no pasažieriem, kuriem pienākas braukšanas maksas atvieglojumi, kurus sedz valsts saskaņā ar spēkā esošiem normatīvajiem aktiem</w:t>
            </w:r>
            <w:r w:rsidR="00F54785">
              <w:rPr>
                <w:rFonts w:ascii="Times New Roman" w:hAnsi="Times New Roman" w:cs="Times New Roman"/>
                <w:iCs/>
                <w:sz w:val="24"/>
                <w:szCs w:val="24"/>
              </w:rPr>
              <w:t>,</w:t>
            </w:r>
            <w:r w:rsidR="00DC40B1">
              <w:rPr>
                <w:rFonts w:ascii="Times New Roman" w:hAnsi="Times New Roman" w:cs="Times New Roman"/>
                <w:iCs/>
                <w:sz w:val="24"/>
                <w:szCs w:val="24"/>
              </w:rPr>
              <w:t xml:space="preserve"> aprēķināšanai,</w:t>
            </w:r>
            <w:r w:rsidR="00F54785">
              <w:rPr>
                <w:rFonts w:ascii="Times New Roman" w:hAnsi="Times New Roman" w:cs="Times New Roman"/>
                <w:iCs/>
                <w:sz w:val="24"/>
                <w:szCs w:val="24"/>
              </w:rPr>
              <w:t xml:space="preserve"> Grozījumu projektā ir noteikts, ka netiek ņemti vērā dati par 2020.</w:t>
            </w:r>
            <w:r w:rsidR="00E46449">
              <w:rPr>
                <w:rFonts w:ascii="Times New Roman" w:hAnsi="Times New Roman" w:cs="Times New Roman"/>
                <w:iCs/>
                <w:sz w:val="24"/>
                <w:szCs w:val="24"/>
              </w:rPr>
              <w:t xml:space="preserve"> un 2021.</w:t>
            </w:r>
            <w:r w:rsidR="00F54785">
              <w:rPr>
                <w:rFonts w:ascii="Times New Roman" w:hAnsi="Times New Roman" w:cs="Times New Roman"/>
                <w:iCs/>
                <w:sz w:val="24"/>
                <w:szCs w:val="24"/>
              </w:rPr>
              <w:t xml:space="preserve">gadu.  </w:t>
            </w:r>
          </w:p>
          <w:p w14:paraId="391AFB99" w14:textId="77777777" w:rsidR="00E8578F" w:rsidRPr="00BB124E" w:rsidRDefault="00E8578F" w:rsidP="00153D15">
            <w:pPr>
              <w:pStyle w:val="NoSpacing"/>
              <w:tabs>
                <w:tab w:val="left" w:pos="5069"/>
              </w:tabs>
              <w:ind w:right="154"/>
              <w:jc w:val="both"/>
              <w:rPr>
                <w:rFonts w:ascii="Times New Roman" w:hAnsi="Times New Roman" w:cs="Times New Roman"/>
                <w:iCs/>
                <w:sz w:val="24"/>
                <w:szCs w:val="24"/>
              </w:rPr>
            </w:pPr>
          </w:p>
        </w:tc>
      </w:tr>
      <w:tr w:rsidR="003B28D8" w:rsidRPr="003B28D8" w14:paraId="5C585E4D" w14:textId="77777777" w:rsidTr="0073237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C556838" w14:textId="77777777" w:rsidR="006D7C94" w:rsidRPr="003B28D8" w:rsidRDefault="006D7C94" w:rsidP="006D7C94">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lastRenderedPageBreak/>
              <w:t>3.</w:t>
            </w:r>
          </w:p>
        </w:tc>
        <w:tc>
          <w:tcPr>
            <w:tcW w:w="1537" w:type="pct"/>
            <w:gridSpan w:val="2"/>
            <w:tcBorders>
              <w:top w:val="outset" w:sz="6" w:space="0" w:color="auto"/>
              <w:left w:val="outset" w:sz="6" w:space="0" w:color="auto"/>
              <w:bottom w:val="outset" w:sz="6" w:space="0" w:color="auto"/>
              <w:right w:val="outset" w:sz="6" w:space="0" w:color="auto"/>
            </w:tcBorders>
            <w:hideMark/>
          </w:tcPr>
          <w:p w14:paraId="038BFB8C" w14:textId="77777777" w:rsidR="006D7C94" w:rsidRPr="003B28D8" w:rsidRDefault="006D7C94" w:rsidP="006D7C94">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Projekta izstrādē iesaistītās institūcijas un publiskas personas kapitālsabiedrības</w:t>
            </w:r>
          </w:p>
        </w:tc>
        <w:tc>
          <w:tcPr>
            <w:tcW w:w="3100" w:type="pct"/>
            <w:gridSpan w:val="2"/>
            <w:tcBorders>
              <w:top w:val="outset" w:sz="6" w:space="0" w:color="auto"/>
              <w:left w:val="outset" w:sz="6" w:space="0" w:color="auto"/>
              <w:bottom w:val="outset" w:sz="6" w:space="0" w:color="auto"/>
              <w:right w:val="outset" w:sz="6" w:space="0" w:color="auto"/>
            </w:tcBorders>
          </w:tcPr>
          <w:p w14:paraId="2C3DDD1D" w14:textId="77777777" w:rsidR="006D7C94" w:rsidRPr="003B28D8" w:rsidRDefault="006D7C94" w:rsidP="00C82D82">
            <w:pPr>
              <w:spacing w:after="0" w:line="240" w:lineRule="auto"/>
              <w:jc w:val="both"/>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sz w:val="24"/>
                <w:szCs w:val="24"/>
                <w:lang w:eastAsia="lv-LV"/>
              </w:rPr>
              <w:t>Satiksmes ministrija un VS</w:t>
            </w:r>
            <w:r w:rsidR="00B322C2">
              <w:rPr>
                <w:rFonts w:ascii="Times New Roman" w:eastAsia="Times New Roman" w:hAnsi="Times New Roman" w:cs="Times New Roman"/>
                <w:sz w:val="24"/>
                <w:szCs w:val="24"/>
                <w:lang w:eastAsia="lv-LV"/>
              </w:rPr>
              <w:t>I</w:t>
            </w:r>
            <w:r w:rsidRPr="003B28D8">
              <w:rPr>
                <w:rFonts w:ascii="Times New Roman" w:eastAsia="Times New Roman" w:hAnsi="Times New Roman" w:cs="Times New Roman"/>
                <w:sz w:val="24"/>
                <w:szCs w:val="24"/>
                <w:lang w:eastAsia="lv-LV"/>
              </w:rPr>
              <w:t>A “Autotransporta direkcija”.</w:t>
            </w:r>
          </w:p>
        </w:tc>
      </w:tr>
      <w:tr w:rsidR="003B28D8" w:rsidRPr="003B28D8" w14:paraId="2E6E3CE7" w14:textId="77777777" w:rsidTr="0073237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52695BA" w14:textId="77777777" w:rsidR="006D7C94" w:rsidRPr="003B28D8" w:rsidRDefault="006D7C94" w:rsidP="006D7C94">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4.</w:t>
            </w:r>
          </w:p>
        </w:tc>
        <w:tc>
          <w:tcPr>
            <w:tcW w:w="1537" w:type="pct"/>
            <w:gridSpan w:val="2"/>
            <w:tcBorders>
              <w:top w:val="outset" w:sz="6" w:space="0" w:color="auto"/>
              <w:left w:val="outset" w:sz="6" w:space="0" w:color="auto"/>
              <w:bottom w:val="outset" w:sz="6" w:space="0" w:color="auto"/>
              <w:right w:val="outset" w:sz="6" w:space="0" w:color="auto"/>
            </w:tcBorders>
            <w:hideMark/>
          </w:tcPr>
          <w:p w14:paraId="744ACDAB" w14:textId="77777777" w:rsidR="006D7C94" w:rsidRPr="003B28D8" w:rsidRDefault="006D7C94" w:rsidP="006D7C94">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Cita informācija</w:t>
            </w:r>
          </w:p>
        </w:tc>
        <w:tc>
          <w:tcPr>
            <w:tcW w:w="3100" w:type="pct"/>
            <w:gridSpan w:val="2"/>
            <w:tcBorders>
              <w:top w:val="outset" w:sz="6" w:space="0" w:color="auto"/>
              <w:left w:val="outset" w:sz="6" w:space="0" w:color="auto"/>
              <w:bottom w:val="outset" w:sz="6" w:space="0" w:color="auto"/>
              <w:right w:val="outset" w:sz="6" w:space="0" w:color="auto"/>
            </w:tcBorders>
          </w:tcPr>
          <w:p w14:paraId="74C115CD" w14:textId="77777777" w:rsidR="006D7C94" w:rsidRPr="003B28D8" w:rsidRDefault="006D7C94" w:rsidP="006D7C94">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Nav.</w:t>
            </w:r>
          </w:p>
        </w:tc>
      </w:tr>
    </w:tbl>
    <w:p w14:paraId="56234541" w14:textId="77777777" w:rsidR="00E5323B" w:rsidRPr="003B28D8" w:rsidRDefault="00E5323B" w:rsidP="00E5323B">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3B28D8" w:rsidRPr="003B28D8" w14:paraId="75C9400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224B890" w14:textId="77777777" w:rsidR="00655F2C" w:rsidRPr="003B28D8" w:rsidRDefault="00E5323B" w:rsidP="006D7C94">
            <w:pPr>
              <w:spacing w:after="0" w:line="240" w:lineRule="auto"/>
              <w:jc w:val="center"/>
              <w:rPr>
                <w:rFonts w:ascii="Times New Roman" w:eastAsia="Times New Roman" w:hAnsi="Times New Roman" w:cs="Times New Roman"/>
                <w:b/>
                <w:bCs/>
                <w:iCs/>
                <w:sz w:val="24"/>
                <w:szCs w:val="24"/>
                <w:lang w:eastAsia="lv-LV"/>
              </w:rPr>
            </w:pPr>
            <w:r w:rsidRPr="003B28D8">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AD3596" w:rsidRPr="001102FC" w14:paraId="25BB4948" w14:textId="77777777" w:rsidTr="0045600E">
        <w:trPr>
          <w:tblCellSpacing w:w="15" w:type="dxa"/>
        </w:trPr>
        <w:tc>
          <w:tcPr>
            <w:tcW w:w="296" w:type="pct"/>
            <w:tcBorders>
              <w:top w:val="outset" w:sz="6" w:space="0" w:color="auto"/>
              <w:left w:val="outset" w:sz="6" w:space="0" w:color="auto"/>
              <w:bottom w:val="outset" w:sz="6" w:space="0" w:color="auto"/>
              <w:right w:val="outset" w:sz="6" w:space="0" w:color="auto"/>
            </w:tcBorders>
          </w:tcPr>
          <w:p w14:paraId="44A96272" w14:textId="77777777" w:rsidR="00AD3596" w:rsidRPr="001102FC" w:rsidRDefault="00AD3596" w:rsidP="0045600E">
            <w:pPr>
              <w:spacing w:after="0" w:line="240" w:lineRule="auto"/>
              <w:rPr>
                <w:rFonts w:ascii="Times New Roman" w:eastAsia="Times New Roman" w:hAnsi="Times New Roman" w:cs="Times New Roman"/>
                <w:iCs/>
                <w:sz w:val="24"/>
                <w:szCs w:val="24"/>
                <w:lang w:eastAsia="lv-LV"/>
              </w:rPr>
            </w:pPr>
            <w:r w:rsidRPr="001102FC">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tcPr>
          <w:p w14:paraId="31328176" w14:textId="77777777" w:rsidR="00AD3596" w:rsidRPr="001102FC" w:rsidRDefault="00AD3596" w:rsidP="0045600E">
            <w:pPr>
              <w:spacing w:after="0" w:line="240" w:lineRule="auto"/>
              <w:rPr>
                <w:rFonts w:ascii="Times New Roman" w:eastAsia="Times New Roman" w:hAnsi="Times New Roman" w:cs="Times New Roman"/>
                <w:iCs/>
                <w:sz w:val="24"/>
                <w:szCs w:val="24"/>
                <w:lang w:eastAsia="lv-LV"/>
              </w:rPr>
            </w:pPr>
            <w:r w:rsidRPr="001102FC">
              <w:rPr>
                <w:rFonts w:ascii="Times New Roman" w:hAnsi="Times New Roman" w:cs="Times New Roman"/>
                <w:sz w:val="24"/>
                <w:szCs w:val="24"/>
              </w:rPr>
              <w:t>Sabiedrības mērķgrupa, kuras tiesiskais regulējums arī ietekmē vai varētu ietekmēt</w:t>
            </w:r>
          </w:p>
        </w:tc>
        <w:tc>
          <w:tcPr>
            <w:tcW w:w="3100" w:type="pct"/>
            <w:tcBorders>
              <w:top w:val="outset" w:sz="6" w:space="0" w:color="auto"/>
              <w:left w:val="outset" w:sz="6" w:space="0" w:color="auto"/>
              <w:bottom w:val="outset" w:sz="6" w:space="0" w:color="auto"/>
              <w:right w:val="outset" w:sz="6" w:space="0" w:color="auto"/>
            </w:tcBorders>
          </w:tcPr>
          <w:p w14:paraId="799D61BB" w14:textId="77777777" w:rsidR="00AD3596" w:rsidRPr="001102FC" w:rsidRDefault="002E65E6" w:rsidP="0045600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Pārvadātāji un mazapdzīvotu teritoriju iedzīvotāji</w:t>
            </w:r>
          </w:p>
        </w:tc>
      </w:tr>
      <w:tr w:rsidR="00AD3596" w:rsidRPr="001102FC" w14:paraId="0D33161C" w14:textId="77777777" w:rsidTr="0045600E">
        <w:trPr>
          <w:tblCellSpacing w:w="15" w:type="dxa"/>
        </w:trPr>
        <w:tc>
          <w:tcPr>
            <w:tcW w:w="296" w:type="pct"/>
            <w:tcBorders>
              <w:top w:val="outset" w:sz="6" w:space="0" w:color="auto"/>
              <w:left w:val="outset" w:sz="6" w:space="0" w:color="auto"/>
              <w:bottom w:val="outset" w:sz="6" w:space="0" w:color="auto"/>
              <w:right w:val="outset" w:sz="6" w:space="0" w:color="auto"/>
            </w:tcBorders>
          </w:tcPr>
          <w:p w14:paraId="1CF71CDC" w14:textId="77777777" w:rsidR="00AD3596" w:rsidRPr="001102FC" w:rsidRDefault="00AD3596" w:rsidP="0045600E">
            <w:pPr>
              <w:spacing w:after="0" w:line="240" w:lineRule="auto"/>
              <w:jc w:val="both"/>
              <w:rPr>
                <w:rFonts w:ascii="Times New Roman" w:eastAsia="Times New Roman" w:hAnsi="Times New Roman" w:cs="Times New Roman"/>
                <w:iCs/>
                <w:sz w:val="24"/>
                <w:szCs w:val="24"/>
                <w:lang w:eastAsia="lv-LV"/>
              </w:rPr>
            </w:pPr>
            <w:r w:rsidRPr="001102FC">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tcPr>
          <w:p w14:paraId="4F1AE542" w14:textId="77777777" w:rsidR="00AD3596" w:rsidRDefault="00AD3596" w:rsidP="0045600E">
            <w:pPr>
              <w:spacing w:after="0" w:line="240" w:lineRule="auto"/>
              <w:jc w:val="both"/>
              <w:rPr>
                <w:rFonts w:ascii="Times New Roman" w:hAnsi="Times New Roman" w:cs="Times New Roman"/>
                <w:sz w:val="24"/>
                <w:szCs w:val="24"/>
              </w:rPr>
            </w:pPr>
            <w:r w:rsidRPr="001102FC">
              <w:rPr>
                <w:rFonts w:ascii="Times New Roman" w:hAnsi="Times New Roman" w:cs="Times New Roman"/>
                <w:sz w:val="24"/>
                <w:szCs w:val="24"/>
              </w:rPr>
              <w:t>Tiesiskā regulējuma ietekme uz tautsaimniecību un administratīvo slogu.</w:t>
            </w:r>
          </w:p>
          <w:p w14:paraId="55D9FDCD" w14:textId="77777777" w:rsidR="00AD3596" w:rsidRPr="001204E1" w:rsidRDefault="00AD3596" w:rsidP="0045600E">
            <w:pPr>
              <w:rPr>
                <w:rFonts w:ascii="Times New Roman" w:eastAsia="Times New Roman" w:hAnsi="Times New Roman" w:cs="Times New Roman"/>
                <w:sz w:val="24"/>
                <w:szCs w:val="24"/>
                <w:lang w:eastAsia="lv-LV"/>
              </w:rPr>
            </w:pPr>
          </w:p>
        </w:tc>
        <w:tc>
          <w:tcPr>
            <w:tcW w:w="3100" w:type="pct"/>
            <w:tcBorders>
              <w:top w:val="outset" w:sz="6" w:space="0" w:color="auto"/>
              <w:left w:val="outset" w:sz="6" w:space="0" w:color="auto"/>
              <w:bottom w:val="outset" w:sz="6" w:space="0" w:color="auto"/>
              <w:right w:val="outset" w:sz="6" w:space="0" w:color="auto"/>
            </w:tcBorders>
          </w:tcPr>
          <w:p w14:paraId="26EA7FBC" w14:textId="77777777" w:rsidR="00AD3596" w:rsidRPr="001102FC" w:rsidRDefault="0077361F" w:rsidP="0045600E">
            <w:pPr>
              <w:spacing w:after="0" w:line="240" w:lineRule="auto"/>
              <w:jc w:val="both"/>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sz w:val="24"/>
                <w:szCs w:val="24"/>
                <w:lang w:eastAsia="lv-LV"/>
              </w:rPr>
              <w:t>VS</w:t>
            </w:r>
            <w:r>
              <w:rPr>
                <w:rFonts w:ascii="Times New Roman" w:eastAsia="Times New Roman" w:hAnsi="Times New Roman" w:cs="Times New Roman"/>
                <w:sz w:val="24"/>
                <w:szCs w:val="24"/>
                <w:lang w:eastAsia="lv-LV"/>
              </w:rPr>
              <w:t>I</w:t>
            </w:r>
            <w:r w:rsidRPr="003B28D8">
              <w:rPr>
                <w:rFonts w:ascii="Times New Roman" w:eastAsia="Times New Roman" w:hAnsi="Times New Roman" w:cs="Times New Roman"/>
                <w:sz w:val="24"/>
                <w:szCs w:val="24"/>
                <w:lang w:eastAsia="lv-LV"/>
              </w:rPr>
              <w:t>A “Autotransporta direkcija”</w:t>
            </w:r>
            <w:r>
              <w:rPr>
                <w:rFonts w:ascii="Times New Roman" w:eastAsia="Times New Roman" w:hAnsi="Times New Roman" w:cs="Times New Roman"/>
                <w:sz w:val="24"/>
                <w:szCs w:val="24"/>
                <w:lang w:eastAsia="lv-LV"/>
              </w:rPr>
              <w:t xml:space="preserve"> palielināsies administratīvais slogs, ņemot vērā, ka būs jāveic papildus </w:t>
            </w:r>
            <w:r w:rsidR="005C42DB" w:rsidRPr="005C42DB">
              <w:rPr>
                <w:rFonts w:ascii="Times New Roman" w:eastAsia="Times New Roman" w:hAnsi="Times New Roman" w:cs="Times New Roman"/>
                <w:sz w:val="24"/>
                <w:szCs w:val="24"/>
              </w:rPr>
              <w:t>datu apkopošana un apstrāde, sociālekonomisko datu apzināšan</w:t>
            </w:r>
            <w:r w:rsidR="00552D2F">
              <w:rPr>
                <w:rFonts w:ascii="Times New Roman" w:eastAsia="Times New Roman" w:hAnsi="Times New Roman" w:cs="Times New Roman"/>
                <w:sz w:val="24"/>
                <w:szCs w:val="24"/>
              </w:rPr>
              <w:t>a</w:t>
            </w:r>
            <w:r w:rsidR="005C42DB" w:rsidRPr="005C42DB">
              <w:rPr>
                <w:rFonts w:ascii="Times New Roman" w:eastAsia="Times New Roman" w:hAnsi="Times New Roman" w:cs="Times New Roman"/>
                <w:sz w:val="24"/>
                <w:szCs w:val="24"/>
              </w:rPr>
              <w:t>,</w:t>
            </w:r>
            <w:r w:rsidR="00552D2F">
              <w:rPr>
                <w:rFonts w:ascii="Times New Roman" w:eastAsia="Times New Roman" w:hAnsi="Times New Roman" w:cs="Times New Roman"/>
                <w:sz w:val="24"/>
                <w:szCs w:val="24"/>
              </w:rPr>
              <w:t xml:space="preserve"> ekonomiskā aktivitāte mazapdzīvotās teritorij</w:t>
            </w:r>
            <w:r w:rsidR="00FC7EBF">
              <w:rPr>
                <w:rFonts w:ascii="Times New Roman" w:eastAsia="Times New Roman" w:hAnsi="Times New Roman" w:cs="Times New Roman"/>
                <w:sz w:val="24"/>
                <w:szCs w:val="24"/>
              </w:rPr>
              <w:t>ās,</w:t>
            </w:r>
            <w:r w:rsidR="005C42DB" w:rsidRPr="005C42DB">
              <w:rPr>
                <w:rFonts w:ascii="Times New Roman" w:eastAsia="Times New Roman" w:hAnsi="Times New Roman" w:cs="Times New Roman"/>
                <w:sz w:val="24"/>
                <w:szCs w:val="24"/>
              </w:rPr>
              <w:t xml:space="preserve"> kā arī informācijas </w:t>
            </w:r>
            <w:r w:rsidR="002E65E6">
              <w:rPr>
                <w:rFonts w:ascii="Times New Roman" w:eastAsia="Times New Roman" w:hAnsi="Times New Roman" w:cs="Times New Roman"/>
                <w:sz w:val="24"/>
                <w:szCs w:val="24"/>
              </w:rPr>
              <w:t xml:space="preserve">nodošana un </w:t>
            </w:r>
            <w:r w:rsidR="005C42DB" w:rsidRPr="005C42DB">
              <w:rPr>
                <w:rFonts w:ascii="Times New Roman" w:eastAsia="Times New Roman" w:hAnsi="Times New Roman" w:cs="Times New Roman"/>
                <w:sz w:val="24"/>
                <w:szCs w:val="24"/>
              </w:rPr>
              <w:t>saskaņošana ar pārvadātājiem</w:t>
            </w:r>
            <w:r>
              <w:rPr>
                <w:rFonts w:ascii="Times New Roman" w:eastAsia="Times New Roman" w:hAnsi="Times New Roman" w:cs="Times New Roman"/>
                <w:sz w:val="24"/>
                <w:szCs w:val="24"/>
              </w:rPr>
              <w:t>.</w:t>
            </w:r>
            <w:r w:rsidR="005C42DB" w:rsidRPr="005C42DB">
              <w:rPr>
                <w:rFonts w:ascii="Times New Roman" w:eastAsia="Times New Roman" w:hAnsi="Times New Roman" w:cs="Times New Roman"/>
                <w:sz w:val="24"/>
                <w:szCs w:val="24"/>
              </w:rPr>
              <w:t xml:space="preserve"> </w:t>
            </w:r>
          </w:p>
        </w:tc>
      </w:tr>
      <w:tr w:rsidR="00AD3596" w:rsidRPr="001102FC" w14:paraId="66F3297E" w14:textId="77777777" w:rsidTr="0045600E">
        <w:trPr>
          <w:tblCellSpacing w:w="15" w:type="dxa"/>
        </w:trPr>
        <w:tc>
          <w:tcPr>
            <w:tcW w:w="296" w:type="pct"/>
            <w:tcBorders>
              <w:top w:val="outset" w:sz="6" w:space="0" w:color="auto"/>
              <w:left w:val="outset" w:sz="6" w:space="0" w:color="auto"/>
              <w:bottom w:val="outset" w:sz="6" w:space="0" w:color="auto"/>
              <w:right w:val="outset" w:sz="6" w:space="0" w:color="auto"/>
            </w:tcBorders>
          </w:tcPr>
          <w:p w14:paraId="7BE3D63B" w14:textId="77777777" w:rsidR="00AD3596" w:rsidRPr="001102FC" w:rsidRDefault="00AD3596" w:rsidP="0045600E">
            <w:pPr>
              <w:spacing w:after="0" w:line="240" w:lineRule="auto"/>
              <w:rPr>
                <w:rFonts w:ascii="Times New Roman" w:eastAsia="Times New Roman" w:hAnsi="Times New Roman" w:cs="Times New Roman"/>
                <w:iCs/>
                <w:sz w:val="24"/>
                <w:szCs w:val="24"/>
                <w:lang w:eastAsia="lv-LV"/>
              </w:rPr>
            </w:pPr>
            <w:r w:rsidRPr="001102FC">
              <w:rPr>
                <w:rFonts w:ascii="Times New Roman" w:eastAsia="Times New Roman" w:hAnsi="Times New Roman" w:cs="Times New Roman"/>
                <w:iCs/>
                <w:sz w:val="24"/>
                <w:szCs w:val="24"/>
                <w:lang w:eastAsia="lv-LV"/>
              </w:rPr>
              <w:t>3.</w:t>
            </w:r>
          </w:p>
        </w:tc>
        <w:tc>
          <w:tcPr>
            <w:tcW w:w="1537" w:type="pct"/>
            <w:tcBorders>
              <w:top w:val="outset" w:sz="6" w:space="0" w:color="auto"/>
              <w:left w:val="outset" w:sz="6" w:space="0" w:color="auto"/>
              <w:bottom w:val="outset" w:sz="6" w:space="0" w:color="auto"/>
              <w:right w:val="outset" w:sz="6" w:space="0" w:color="auto"/>
            </w:tcBorders>
          </w:tcPr>
          <w:p w14:paraId="6E9EA020" w14:textId="77777777" w:rsidR="00AD3596" w:rsidRPr="001102FC" w:rsidRDefault="00AD3596" w:rsidP="0045600E">
            <w:pPr>
              <w:spacing w:after="0" w:line="240" w:lineRule="auto"/>
              <w:rPr>
                <w:rFonts w:ascii="Times New Roman" w:hAnsi="Times New Roman" w:cs="Times New Roman"/>
                <w:sz w:val="24"/>
                <w:szCs w:val="24"/>
              </w:rPr>
            </w:pPr>
            <w:r w:rsidRPr="001102FC">
              <w:rPr>
                <w:rFonts w:ascii="Times New Roman" w:hAnsi="Times New Roman" w:cs="Times New Roman"/>
                <w:sz w:val="24"/>
                <w:szCs w:val="24"/>
              </w:rPr>
              <w:t>Administratīvo izmaksu monetārs novērtējums</w:t>
            </w:r>
          </w:p>
        </w:tc>
        <w:tc>
          <w:tcPr>
            <w:tcW w:w="3100" w:type="pct"/>
            <w:tcBorders>
              <w:top w:val="outset" w:sz="6" w:space="0" w:color="auto"/>
              <w:left w:val="outset" w:sz="6" w:space="0" w:color="auto"/>
              <w:bottom w:val="outset" w:sz="6" w:space="0" w:color="auto"/>
              <w:right w:val="outset" w:sz="6" w:space="0" w:color="auto"/>
            </w:tcBorders>
          </w:tcPr>
          <w:p w14:paraId="5671CDDB" w14:textId="77777777" w:rsidR="0077361F" w:rsidRPr="001102FC" w:rsidRDefault="00684651" w:rsidP="0045600E">
            <w:pPr>
              <w:spacing w:after="0" w:line="240" w:lineRule="auto"/>
              <w:jc w:val="both"/>
              <w:rPr>
                <w:rFonts w:ascii="Times New Roman" w:eastAsia="Times New Roman" w:hAnsi="Times New Roman" w:cs="Times New Roman"/>
                <w:sz w:val="24"/>
                <w:szCs w:val="24"/>
              </w:rPr>
            </w:pPr>
            <w:r w:rsidRPr="00684651">
              <w:rPr>
                <w:rFonts w:ascii="Times New Roman" w:eastAsia="Times New Roman" w:hAnsi="Times New Roman" w:cs="Times New Roman"/>
                <w:sz w:val="24"/>
                <w:szCs w:val="24"/>
              </w:rPr>
              <w:t xml:space="preserve">Ņemot vērā VSIA “Autotransporta direkcija” ar Grozījumu projektu uzlikto papildus administratīvo slogu, prognozētais nepieciešamais finansiālais resurss un finansiālā ietekme lēšama 1708 </w:t>
            </w:r>
            <w:r w:rsidRPr="00684651">
              <w:rPr>
                <w:rFonts w:ascii="Times New Roman" w:eastAsia="Times New Roman" w:hAnsi="Times New Roman" w:cs="Times New Roman"/>
                <w:i/>
                <w:iCs/>
                <w:sz w:val="24"/>
                <w:szCs w:val="24"/>
              </w:rPr>
              <w:t>euro</w:t>
            </w:r>
            <w:r w:rsidRPr="00684651">
              <w:rPr>
                <w:rFonts w:ascii="Times New Roman" w:eastAsia="Times New Roman" w:hAnsi="Times New Roman" w:cs="Times New Roman"/>
                <w:sz w:val="24"/>
                <w:szCs w:val="24"/>
              </w:rPr>
              <w:t xml:space="preserve"> gadā.</w:t>
            </w:r>
          </w:p>
        </w:tc>
      </w:tr>
      <w:tr w:rsidR="00AD3596" w:rsidRPr="001102FC" w14:paraId="12F34511" w14:textId="77777777" w:rsidTr="0045600E">
        <w:trPr>
          <w:tblCellSpacing w:w="15" w:type="dxa"/>
        </w:trPr>
        <w:tc>
          <w:tcPr>
            <w:tcW w:w="296" w:type="pct"/>
            <w:tcBorders>
              <w:top w:val="outset" w:sz="6" w:space="0" w:color="auto"/>
              <w:left w:val="outset" w:sz="6" w:space="0" w:color="auto"/>
              <w:bottom w:val="outset" w:sz="6" w:space="0" w:color="auto"/>
              <w:right w:val="outset" w:sz="6" w:space="0" w:color="auto"/>
            </w:tcBorders>
          </w:tcPr>
          <w:p w14:paraId="198BA5EF" w14:textId="77777777" w:rsidR="00AD3596" w:rsidRPr="001102FC" w:rsidRDefault="00AD3596" w:rsidP="0045600E">
            <w:pPr>
              <w:spacing w:after="0" w:line="240" w:lineRule="auto"/>
              <w:rPr>
                <w:rFonts w:ascii="Times New Roman" w:eastAsia="Times New Roman" w:hAnsi="Times New Roman" w:cs="Times New Roman"/>
                <w:iCs/>
                <w:sz w:val="24"/>
                <w:szCs w:val="24"/>
                <w:lang w:eastAsia="lv-LV"/>
              </w:rPr>
            </w:pPr>
            <w:r w:rsidRPr="001102FC">
              <w:rPr>
                <w:rFonts w:ascii="Times New Roman" w:eastAsia="Times New Roman" w:hAnsi="Times New Roman" w:cs="Times New Roman"/>
                <w:iCs/>
                <w:sz w:val="24"/>
                <w:szCs w:val="24"/>
                <w:lang w:eastAsia="lv-LV"/>
              </w:rPr>
              <w:t>4.</w:t>
            </w:r>
          </w:p>
        </w:tc>
        <w:tc>
          <w:tcPr>
            <w:tcW w:w="1537" w:type="pct"/>
            <w:tcBorders>
              <w:top w:val="outset" w:sz="6" w:space="0" w:color="auto"/>
              <w:left w:val="outset" w:sz="6" w:space="0" w:color="auto"/>
              <w:bottom w:val="outset" w:sz="6" w:space="0" w:color="auto"/>
              <w:right w:val="outset" w:sz="6" w:space="0" w:color="auto"/>
            </w:tcBorders>
          </w:tcPr>
          <w:p w14:paraId="1D698F87" w14:textId="77777777" w:rsidR="00AD3596" w:rsidRPr="001102FC" w:rsidRDefault="00AD3596" w:rsidP="0045600E">
            <w:pPr>
              <w:spacing w:after="0" w:line="240" w:lineRule="auto"/>
              <w:rPr>
                <w:rFonts w:ascii="Times New Roman" w:hAnsi="Times New Roman" w:cs="Times New Roman"/>
                <w:sz w:val="24"/>
                <w:szCs w:val="24"/>
              </w:rPr>
            </w:pPr>
            <w:r w:rsidRPr="001102FC">
              <w:rPr>
                <w:rFonts w:ascii="Times New Roman" w:hAnsi="Times New Roman" w:cs="Times New Roman"/>
                <w:sz w:val="24"/>
                <w:szCs w:val="24"/>
              </w:rPr>
              <w:t>Atbilstības izmaksu monetārs novērtējums</w:t>
            </w:r>
          </w:p>
        </w:tc>
        <w:tc>
          <w:tcPr>
            <w:tcW w:w="3100" w:type="pct"/>
            <w:tcBorders>
              <w:top w:val="outset" w:sz="6" w:space="0" w:color="auto"/>
              <w:left w:val="outset" w:sz="6" w:space="0" w:color="auto"/>
              <w:bottom w:val="outset" w:sz="6" w:space="0" w:color="auto"/>
              <w:right w:val="outset" w:sz="6" w:space="0" w:color="auto"/>
            </w:tcBorders>
          </w:tcPr>
          <w:p w14:paraId="75B3EF61" w14:textId="77777777" w:rsidR="00AD3596" w:rsidRPr="001102FC" w:rsidRDefault="00AD3596" w:rsidP="0045600E">
            <w:pPr>
              <w:spacing w:after="0" w:line="240" w:lineRule="auto"/>
              <w:rPr>
                <w:rFonts w:ascii="Times New Roman" w:eastAsia="Times New Roman" w:hAnsi="Times New Roman" w:cs="Times New Roman"/>
                <w:sz w:val="24"/>
                <w:szCs w:val="24"/>
              </w:rPr>
            </w:pPr>
            <w:r w:rsidRPr="001102FC">
              <w:rPr>
                <w:rFonts w:ascii="Times New Roman" w:hAnsi="Times New Roman" w:cs="Times New Roman"/>
                <w:iCs/>
                <w:sz w:val="24"/>
                <w:szCs w:val="24"/>
              </w:rPr>
              <w:t>Projekts šo jomu neskar.</w:t>
            </w:r>
          </w:p>
        </w:tc>
      </w:tr>
      <w:tr w:rsidR="00AD3596" w:rsidRPr="001102FC" w14:paraId="511A1307" w14:textId="77777777" w:rsidTr="0045600E">
        <w:trPr>
          <w:tblCellSpacing w:w="15" w:type="dxa"/>
        </w:trPr>
        <w:tc>
          <w:tcPr>
            <w:tcW w:w="296" w:type="pct"/>
            <w:tcBorders>
              <w:top w:val="outset" w:sz="6" w:space="0" w:color="auto"/>
              <w:left w:val="outset" w:sz="6" w:space="0" w:color="auto"/>
              <w:bottom w:val="outset" w:sz="6" w:space="0" w:color="auto"/>
              <w:right w:val="outset" w:sz="6" w:space="0" w:color="auto"/>
            </w:tcBorders>
          </w:tcPr>
          <w:p w14:paraId="19AD5526" w14:textId="77777777" w:rsidR="00AD3596" w:rsidRPr="001102FC" w:rsidRDefault="00AD3596" w:rsidP="0045600E">
            <w:pPr>
              <w:spacing w:after="0" w:line="240" w:lineRule="auto"/>
              <w:rPr>
                <w:rFonts w:ascii="Times New Roman" w:eastAsia="Times New Roman" w:hAnsi="Times New Roman" w:cs="Times New Roman"/>
                <w:iCs/>
                <w:sz w:val="24"/>
                <w:szCs w:val="24"/>
                <w:lang w:eastAsia="lv-LV"/>
              </w:rPr>
            </w:pPr>
            <w:r w:rsidRPr="001102FC">
              <w:rPr>
                <w:rFonts w:ascii="Times New Roman" w:eastAsia="Times New Roman" w:hAnsi="Times New Roman" w:cs="Times New Roman"/>
                <w:iCs/>
                <w:sz w:val="24"/>
                <w:szCs w:val="24"/>
                <w:lang w:eastAsia="lv-LV"/>
              </w:rPr>
              <w:t>5.</w:t>
            </w:r>
          </w:p>
        </w:tc>
        <w:tc>
          <w:tcPr>
            <w:tcW w:w="1537" w:type="pct"/>
            <w:tcBorders>
              <w:top w:val="outset" w:sz="6" w:space="0" w:color="auto"/>
              <w:left w:val="outset" w:sz="6" w:space="0" w:color="auto"/>
              <w:bottom w:val="outset" w:sz="6" w:space="0" w:color="auto"/>
              <w:right w:val="outset" w:sz="6" w:space="0" w:color="auto"/>
            </w:tcBorders>
          </w:tcPr>
          <w:p w14:paraId="29A86095" w14:textId="77777777" w:rsidR="00AD3596" w:rsidRPr="001102FC" w:rsidRDefault="00AD3596" w:rsidP="0045600E">
            <w:pPr>
              <w:spacing w:after="0" w:line="240" w:lineRule="auto"/>
              <w:rPr>
                <w:rFonts w:ascii="Times New Roman" w:hAnsi="Times New Roman" w:cs="Times New Roman"/>
                <w:sz w:val="24"/>
                <w:szCs w:val="24"/>
              </w:rPr>
            </w:pPr>
            <w:r w:rsidRPr="001102FC">
              <w:rPr>
                <w:rFonts w:ascii="Times New Roman" w:hAnsi="Times New Roman" w:cs="Times New Roman"/>
                <w:sz w:val="24"/>
                <w:szCs w:val="24"/>
              </w:rPr>
              <w:t>Cita informācija</w:t>
            </w:r>
          </w:p>
        </w:tc>
        <w:tc>
          <w:tcPr>
            <w:tcW w:w="3100" w:type="pct"/>
            <w:tcBorders>
              <w:top w:val="outset" w:sz="6" w:space="0" w:color="auto"/>
              <w:left w:val="outset" w:sz="6" w:space="0" w:color="auto"/>
              <w:bottom w:val="outset" w:sz="6" w:space="0" w:color="auto"/>
              <w:right w:val="outset" w:sz="6" w:space="0" w:color="auto"/>
            </w:tcBorders>
          </w:tcPr>
          <w:p w14:paraId="3B8DFC6F" w14:textId="77777777" w:rsidR="00AD3596" w:rsidRPr="001102FC" w:rsidRDefault="00AD3596" w:rsidP="0045600E">
            <w:pPr>
              <w:spacing w:after="0" w:line="240" w:lineRule="auto"/>
              <w:rPr>
                <w:rFonts w:ascii="Times New Roman" w:eastAsia="Times New Roman" w:hAnsi="Times New Roman" w:cs="Times New Roman"/>
                <w:sz w:val="24"/>
                <w:szCs w:val="24"/>
              </w:rPr>
            </w:pPr>
            <w:r w:rsidRPr="001102FC">
              <w:rPr>
                <w:rFonts w:ascii="Times New Roman" w:eastAsia="Times New Roman" w:hAnsi="Times New Roman" w:cs="Times New Roman"/>
                <w:sz w:val="24"/>
                <w:szCs w:val="24"/>
              </w:rPr>
              <w:t>Nav.</w:t>
            </w:r>
          </w:p>
        </w:tc>
      </w:tr>
    </w:tbl>
    <w:p w14:paraId="7058D22D" w14:textId="77777777" w:rsidR="004B24FB" w:rsidRDefault="004B24FB" w:rsidP="00E5323B">
      <w:pPr>
        <w:spacing w:after="0" w:line="240" w:lineRule="auto"/>
        <w:rPr>
          <w:rFonts w:ascii="Times New Roman" w:eastAsia="Times New Roman" w:hAnsi="Times New Roman" w:cs="Times New Roman"/>
          <w:iCs/>
          <w:sz w:val="24"/>
          <w:szCs w:val="24"/>
          <w:lang w:eastAsia="lv-LV"/>
        </w:rPr>
      </w:pPr>
    </w:p>
    <w:p w14:paraId="1A83F200" w14:textId="77777777" w:rsidR="004B24FB" w:rsidRPr="003B28D8" w:rsidRDefault="004B24FB" w:rsidP="00E5323B">
      <w:pPr>
        <w:spacing w:after="0" w:line="240" w:lineRule="auto"/>
        <w:rPr>
          <w:rFonts w:ascii="Times New Roman" w:eastAsia="Times New Roman" w:hAnsi="Times New Roman" w:cs="Times New Roman"/>
          <w:iCs/>
          <w:sz w:val="24"/>
          <w:szCs w:val="24"/>
          <w:lang w:eastAsia="lv-LV"/>
        </w:rPr>
      </w:pPr>
    </w:p>
    <w:tbl>
      <w:tblPr>
        <w:tblW w:w="5215" w:type="pct"/>
        <w:tblInd w:w="-5" w:type="dxa"/>
        <w:tblCellMar>
          <w:top w:w="28" w:type="dxa"/>
          <w:left w:w="28" w:type="dxa"/>
          <w:bottom w:w="28" w:type="dxa"/>
          <w:right w:w="28" w:type="dxa"/>
        </w:tblCellMar>
        <w:tblLook w:val="0000" w:firstRow="0" w:lastRow="0" w:firstColumn="0" w:lastColumn="0" w:noHBand="0" w:noVBand="0"/>
      </w:tblPr>
      <w:tblGrid>
        <w:gridCol w:w="1807"/>
        <w:gridCol w:w="1005"/>
        <w:gridCol w:w="1067"/>
        <w:gridCol w:w="1085"/>
        <w:gridCol w:w="1204"/>
        <w:gridCol w:w="973"/>
        <w:gridCol w:w="1177"/>
        <w:gridCol w:w="1133"/>
      </w:tblGrid>
      <w:tr w:rsidR="001B4690" w:rsidRPr="00AD7672" w14:paraId="1B3D9B3C" w14:textId="77777777" w:rsidTr="00D142BF">
        <w:tc>
          <w:tcPr>
            <w:tcW w:w="94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2E7A1F8"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b/>
                <w:bCs/>
                <w:sz w:val="24"/>
                <w:szCs w:val="24"/>
              </w:rPr>
              <w:t>III. Tiesību akta projekta ietekme uz valsts budžetu un pašvaldību budžetiem</w:t>
            </w:r>
          </w:p>
        </w:tc>
      </w:tr>
      <w:tr w:rsidR="001B4690" w:rsidRPr="00AD7672" w14:paraId="30520556" w14:textId="77777777" w:rsidTr="00D142BF">
        <w:tc>
          <w:tcPr>
            <w:tcW w:w="1806" w:type="dxa"/>
            <w:vMerge w:val="restart"/>
            <w:tcBorders>
              <w:top w:val="single" w:sz="4" w:space="0" w:color="000000"/>
              <w:left w:val="single" w:sz="4" w:space="0" w:color="000000"/>
              <w:bottom w:val="single" w:sz="4" w:space="0" w:color="000000"/>
            </w:tcBorders>
            <w:shd w:val="clear" w:color="auto" w:fill="FFFFFF"/>
            <w:vAlign w:val="center"/>
          </w:tcPr>
          <w:p w14:paraId="2579151B"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bCs/>
                <w:sz w:val="24"/>
                <w:szCs w:val="24"/>
              </w:rPr>
              <w:t>Rādītāji</w:t>
            </w:r>
          </w:p>
        </w:tc>
        <w:tc>
          <w:tcPr>
            <w:tcW w:w="2072" w:type="dxa"/>
            <w:gridSpan w:val="2"/>
            <w:vMerge w:val="restart"/>
            <w:tcBorders>
              <w:top w:val="single" w:sz="4" w:space="0" w:color="000000"/>
              <w:left w:val="single" w:sz="4" w:space="0" w:color="000000"/>
              <w:bottom w:val="single" w:sz="4" w:space="0" w:color="000000"/>
            </w:tcBorders>
            <w:shd w:val="clear" w:color="auto" w:fill="FFFFFF"/>
            <w:vAlign w:val="center"/>
          </w:tcPr>
          <w:p w14:paraId="312B6B26"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bCs/>
                <w:sz w:val="24"/>
                <w:szCs w:val="24"/>
              </w:rPr>
              <w:t>2021. gads</w:t>
            </w:r>
          </w:p>
        </w:tc>
        <w:tc>
          <w:tcPr>
            <w:tcW w:w="557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9BA6F70"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Turpmākie trīs gadi (</w:t>
            </w:r>
            <w:r w:rsidRPr="001B4690">
              <w:rPr>
                <w:rFonts w:ascii="Times New Roman" w:hAnsi="Times New Roman" w:cs="Times New Roman"/>
                <w:i/>
                <w:iCs/>
                <w:sz w:val="24"/>
                <w:szCs w:val="24"/>
              </w:rPr>
              <w:t>euro</w:t>
            </w:r>
            <w:r w:rsidRPr="001B4690">
              <w:rPr>
                <w:rFonts w:ascii="Times New Roman" w:hAnsi="Times New Roman" w:cs="Times New Roman"/>
                <w:sz w:val="24"/>
                <w:szCs w:val="24"/>
              </w:rPr>
              <w:t>)</w:t>
            </w:r>
          </w:p>
        </w:tc>
      </w:tr>
      <w:tr w:rsidR="001B4690" w:rsidRPr="00AD7672" w14:paraId="7ED57CE8" w14:textId="77777777" w:rsidTr="00D142BF">
        <w:tc>
          <w:tcPr>
            <w:tcW w:w="1806" w:type="dxa"/>
            <w:vMerge/>
            <w:tcBorders>
              <w:top w:val="single" w:sz="4" w:space="0" w:color="000000"/>
              <w:left w:val="single" w:sz="4" w:space="0" w:color="000000"/>
              <w:bottom w:val="single" w:sz="4" w:space="0" w:color="000000"/>
            </w:tcBorders>
            <w:shd w:val="clear" w:color="auto" w:fill="FFFFFF"/>
            <w:vAlign w:val="center"/>
          </w:tcPr>
          <w:p w14:paraId="55A3926D" w14:textId="77777777" w:rsidR="001B4690" w:rsidRPr="001B4690" w:rsidRDefault="001B4690" w:rsidP="00BA7162">
            <w:pPr>
              <w:snapToGrid w:val="0"/>
              <w:rPr>
                <w:rFonts w:ascii="Times New Roman" w:hAnsi="Times New Roman" w:cs="Times New Roman"/>
                <w:bCs/>
                <w:sz w:val="24"/>
                <w:szCs w:val="24"/>
              </w:rPr>
            </w:pPr>
          </w:p>
        </w:tc>
        <w:tc>
          <w:tcPr>
            <w:tcW w:w="2072" w:type="dxa"/>
            <w:gridSpan w:val="2"/>
            <w:vMerge/>
            <w:tcBorders>
              <w:top w:val="single" w:sz="4" w:space="0" w:color="000000"/>
              <w:left w:val="single" w:sz="4" w:space="0" w:color="000000"/>
              <w:bottom w:val="single" w:sz="4" w:space="0" w:color="000000"/>
            </w:tcBorders>
            <w:shd w:val="clear" w:color="auto" w:fill="FFFFFF"/>
            <w:vAlign w:val="center"/>
          </w:tcPr>
          <w:p w14:paraId="7F3545CC" w14:textId="77777777" w:rsidR="001B4690" w:rsidRPr="001B4690" w:rsidRDefault="001B4690" w:rsidP="00BA7162">
            <w:pPr>
              <w:snapToGrid w:val="0"/>
              <w:rPr>
                <w:rFonts w:ascii="Times New Roman" w:hAnsi="Times New Roman" w:cs="Times New Roman"/>
                <w:bCs/>
                <w:sz w:val="24"/>
                <w:szCs w:val="24"/>
              </w:rPr>
            </w:pPr>
          </w:p>
        </w:tc>
        <w:tc>
          <w:tcPr>
            <w:tcW w:w="2289" w:type="dxa"/>
            <w:gridSpan w:val="2"/>
            <w:tcBorders>
              <w:top w:val="single" w:sz="4" w:space="0" w:color="000000"/>
              <w:left w:val="single" w:sz="4" w:space="0" w:color="000000"/>
              <w:bottom w:val="single" w:sz="4" w:space="0" w:color="000000"/>
            </w:tcBorders>
            <w:shd w:val="clear" w:color="auto" w:fill="FFFFFF"/>
            <w:vAlign w:val="center"/>
          </w:tcPr>
          <w:p w14:paraId="39C39A05"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bCs/>
                <w:sz w:val="24"/>
                <w:szCs w:val="24"/>
              </w:rPr>
              <w:t>2022</w:t>
            </w:r>
          </w:p>
        </w:tc>
        <w:tc>
          <w:tcPr>
            <w:tcW w:w="2150" w:type="dxa"/>
            <w:gridSpan w:val="2"/>
            <w:tcBorders>
              <w:top w:val="single" w:sz="4" w:space="0" w:color="000000"/>
              <w:left w:val="single" w:sz="4" w:space="0" w:color="000000"/>
              <w:bottom w:val="single" w:sz="4" w:space="0" w:color="000000"/>
            </w:tcBorders>
            <w:shd w:val="clear" w:color="auto" w:fill="FFFFFF"/>
            <w:vAlign w:val="center"/>
          </w:tcPr>
          <w:p w14:paraId="1FF895D9"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bCs/>
                <w:sz w:val="24"/>
                <w:szCs w:val="24"/>
              </w:rPr>
              <w:t>2023</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96C1E"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bCs/>
                <w:sz w:val="24"/>
                <w:szCs w:val="24"/>
              </w:rPr>
              <w:t>2024</w:t>
            </w:r>
          </w:p>
        </w:tc>
      </w:tr>
      <w:tr w:rsidR="001B4690" w:rsidRPr="00AD7672" w14:paraId="46DBCA66" w14:textId="77777777" w:rsidTr="00D142BF">
        <w:tc>
          <w:tcPr>
            <w:tcW w:w="1806" w:type="dxa"/>
            <w:vMerge/>
            <w:tcBorders>
              <w:top w:val="single" w:sz="4" w:space="0" w:color="000000"/>
              <w:left w:val="single" w:sz="4" w:space="0" w:color="000000"/>
              <w:bottom w:val="single" w:sz="4" w:space="0" w:color="000000"/>
            </w:tcBorders>
            <w:shd w:val="clear" w:color="auto" w:fill="FFFFFF"/>
            <w:vAlign w:val="center"/>
          </w:tcPr>
          <w:p w14:paraId="5F25D175" w14:textId="77777777" w:rsidR="001B4690" w:rsidRPr="001B4690" w:rsidRDefault="001B4690" w:rsidP="00BA7162">
            <w:pPr>
              <w:snapToGrid w:val="0"/>
              <w:rPr>
                <w:rFonts w:ascii="Times New Roman" w:hAnsi="Times New Roman" w:cs="Times New Roman"/>
                <w:bCs/>
                <w:sz w:val="24"/>
                <w:szCs w:val="24"/>
              </w:rPr>
            </w:pPr>
          </w:p>
        </w:tc>
        <w:tc>
          <w:tcPr>
            <w:tcW w:w="1005" w:type="dxa"/>
            <w:tcBorders>
              <w:top w:val="single" w:sz="4" w:space="0" w:color="000000"/>
              <w:left w:val="single" w:sz="4" w:space="0" w:color="000000"/>
              <w:bottom w:val="single" w:sz="4" w:space="0" w:color="000000"/>
            </w:tcBorders>
            <w:shd w:val="clear" w:color="auto" w:fill="FFFFFF"/>
            <w:vAlign w:val="center"/>
          </w:tcPr>
          <w:p w14:paraId="48E1550A"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 xml:space="preserve">saskaņā ar valsts </w:t>
            </w:r>
            <w:r w:rsidRPr="001B4690">
              <w:rPr>
                <w:rFonts w:ascii="Times New Roman" w:hAnsi="Times New Roman" w:cs="Times New Roman"/>
                <w:sz w:val="24"/>
                <w:szCs w:val="24"/>
              </w:rPr>
              <w:lastRenderedPageBreak/>
              <w:t>budžetu kārtējam gadam</w:t>
            </w:r>
          </w:p>
        </w:tc>
        <w:tc>
          <w:tcPr>
            <w:tcW w:w="1067" w:type="dxa"/>
            <w:tcBorders>
              <w:top w:val="single" w:sz="4" w:space="0" w:color="000000"/>
              <w:left w:val="single" w:sz="4" w:space="0" w:color="000000"/>
              <w:bottom w:val="single" w:sz="4" w:space="0" w:color="000000"/>
            </w:tcBorders>
            <w:shd w:val="clear" w:color="auto" w:fill="FFFFFF"/>
            <w:vAlign w:val="center"/>
          </w:tcPr>
          <w:p w14:paraId="07882AD1"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lastRenderedPageBreak/>
              <w:t xml:space="preserve">izmaiņas kārtējā </w:t>
            </w:r>
            <w:r w:rsidRPr="001B4690">
              <w:rPr>
                <w:rFonts w:ascii="Times New Roman" w:hAnsi="Times New Roman" w:cs="Times New Roman"/>
                <w:sz w:val="24"/>
                <w:szCs w:val="24"/>
              </w:rPr>
              <w:lastRenderedPageBreak/>
              <w:t>gadā, salīdzinot ar valsts budžetu kārtējam gadam</w:t>
            </w:r>
          </w:p>
        </w:tc>
        <w:tc>
          <w:tcPr>
            <w:tcW w:w="1085" w:type="dxa"/>
            <w:tcBorders>
              <w:top w:val="single" w:sz="4" w:space="0" w:color="000000"/>
              <w:left w:val="single" w:sz="4" w:space="0" w:color="000000"/>
              <w:bottom w:val="single" w:sz="4" w:space="0" w:color="000000"/>
            </w:tcBorders>
            <w:shd w:val="clear" w:color="auto" w:fill="FFFFFF"/>
            <w:vAlign w:val="center"/>
          </w:tcPr>
          <w:p w14:paraId="0DDF40A9"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lastRenderedPageBreak/>
              <w:t xml:space="preserve">saskaņā ar vidēja </w:t>
            </w:r>
            <w:r w:rsidRPr="001B4690">
              <w:rPr>
                <w:rFonts w:ascii="Times New Roman" w:hAnsi="Times New Roman" w:cs="Times New Roman"/>
                <w:sz w:val="24"/>
                <w:szCs w:val="24"/>
              </w:rPr>
              <w:lastRenderedPageBreak/>
              <w:t>termiņa budžeta ietvaru</w:t>
            </w:r>
          </w:p>
        </w:tc>
        <w:tc>
          <w:tcPr>
            <w:tcW w:w="1204" w:type="dxa"/>
            <w:tcBorders>
              <w:top w:val="single" w:sz="4" w:space="0" w:color="000000"/>
              <w:left w:val="single" w:sz="4" w:space="0" w:color="000000"/>
              <w:bottom w:val="single" w:sz="4" w:space="0" w:color="000000"/>
            </w:tcBorders>
            <w:shd w:val="clear" w:color="auto" w:fill="FFFFFF"/>
            <w:vAlign w:val="center"/>
          </w:tcPr>
          <w:p w14:paraId="48C057BB"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lastRenderedPageBreak/>
              <w:t xml:space="preserve">izmaiņas, salīdzinot </w:t>
            </w:r>
            <w:r w:rsidRPr="001B4690">
              <w:rPr>
                <w:rFonts w:ascii="Times New Roman" w:hAnsi="Times New Roman" w:cs="Times New Roman"/>
                <w:sz w:val="24"/>
                <w:szCs w:val="24"/>
              </w:rPr>
              <w:lastRenderedPageBreak/>
              <w:t>ar vidēja termiņa budžeta ietvaru 2021.</w:t>
            </w:r>
          </w:p>
          <w:p w14:paraId="15F26D97"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 gadam</w:t>
            </w:r>
          </w:p>
        </w:tc>
        <w:tc>
          <w:tcPr>
            <w:tcW w:w="973" w:type="dxa"/>
            <w:tcBorders>
              <w:top w:val="single" w:sz="4" w:space="0" w:color="000000"/>
              <w:left w:val="single" w:sz="4" w:space="0" w:color="000000"/>
              <w:bottom w:val="single" w:sz="4" w:space="0" w:color="000000"/>
            </w:tcBorders>
            <w:shd w:val="clear" w:color="auto" w:fill="FFFFFF"/>
            <w:vAlign w:val="center"/>
          </w:tcPr>
          <w:p w14:paraId="1062E65E"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lastRenderedPageBreak/>
              <w:t xml:space="preserve">saskaņā ar vidēja </w:t>
            </w:r>
            <w:r w:rsidRPr="001B4690">
              <w:rPr>
                <w:rFonts w:ascii="Times New Roman" w:hAnsi="Times New Roman" w:cs="Times New Roman"/>
                <w:sz w:val="24"/>
                <w:szCs w:val="24"/>
              </w:rPr>
              <w:lastRenderedPageBreak/>
              <w:t>termiņa budžeta ietvaru</w:t>
            </w:r>
          </w:p>
        </w:tc>
        <w:tc>
          <w:tcPr>
            <w:tcW w:w="1177" w:type="dxa"/>
            <w:tcBorders>
              <w:top w:val="single" w:sz="4" w:space="0" w:color="000000"/>
              <w:left w:val="single" w:sz="4" w:space="0" w:color="000000"/>
              <w:bottom w:val="single" w:sz="4" w:space="0" w:color="000000"/>
            </w:tcBorders>
            <w:shd w:val="clear" w:color="auto" w:fill="FFFFFF"/>
            <w:vAlign w:val="center"/>
          </w:tcPr>
          <w:p w14:paraId="3D2C5394"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lastRenderedPageBreak/>
              <w:t xml:space="preserve">izmaiņas, salīdzinot </w:t>
            </w:r>
            <w:r w:rsidRPr="001B4690">
              <w:rPr>
                <w:rFonts w:ascii="Times New Roman" w:hAnsi="Times New Roman" w:cs="Times New Roman"/>
                <w:sz w:val="24"/>
                <w:szCs w:val="24"/>
              </w:rPr>
              <w:lastRenderedPageBreak/>
              <w:t>ar vidēja termiņa budžeta ietvaru 2022. </w:t>
            </w:r>
          </w:p>
          <w:p w14:paraId="688F2DC7"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gadam</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C2367"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lastRenderedPageBreak/>
              <w:t xml:space="preserve">izmaiņas, salīdzinot </w:t>
            </w:r>
            <w:r w:rsidRPr="001B4690">
              <w:rPr>
                <w:rFonts w:ascii="Times New Roman" w:hAnsi="Times New Roman" w:cs="Times New Roman"/>
                <w:sz w:val="24"/>
                <w:szCs w:val="24"/>
              </w:rPr>
              <w:lastRenderedPageBreak/>
              <w:t>ar vidēja termiņa budžeta 2022. </w:t>
            </w:r>
          </w:p>
          <w:p w14:paraId="334706C7"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gadam</w:t>
            </w:r>
          </w:p>
        </w:tc>
      </w:tr>
      <w:tr w:rsidR="001B4690" w:rsidRPr="00AD7672" w14:paraId="6CB90BBE" w14:textId="77777777" w:rsidTr="00D142BF">
        <w:tc>
          <w:tcPr>
            <w:tcW w:w="1806" w:type="dxa"/>
            <w:tcBorders>
              <w:top w:val="single" w:sz="4" w:space="0" w:color="000000"/>
              <w:left w:val="single" w:sz="4" w:space="0" w:color="000000"/>
              <w:bottom w:val="single" w:sz="4" w:space="0" w:color="000000"/>
            </w:tcBorders>
            <w:shd w:val="clear" w:color="auto" w:fill="FFFFFF"/>
            <w:vAlign w:val="center"/>
          </w:tcPr>
          <w:p w14:paraId="78F0772E"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lastRenderedPageBreak/>
              <w:t>1</w:t>
            </w:r>
          </w:p>
        </w:tc>
        <w:tc>
          <w:tcPr>
            <w:tcW w:w="1005" w:type="dxa"/>
            <w:tcBorders>
              <w:top w:val="single" w:sz="4" w:space="0" w:color="000000"/>
              <w:left w:val="single" w:sz="4" w:space="0" w:color="000000"/>
              <w:bottom w:val="single" w:sz="4" w:space="0" w:color="000000"/>
            </w:tcBorders>
            <w:shd w:val="clear" w:color="auto" w:fill="FFFFFF"/>
            <w:vAlign w:val="center"/>
          </w:tcPr>
          <w:p w14:paraId="3C190E88"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2</w:t>
            </w:r>
          </w:p>
        </w:tc>
        <w:tc>
          <w:tcPr>
            <w:tcW w:w="1067" w:type="dxa"/>
            <w:tcBorders>
              <w:top w:val="single" w:sz="4" w:space="0" w:color="000000"/>
              <w:left w:val="single" w:sz="4" w:space="0" w:color="000000"/>
              <w:bottom w:val="single" w:sz="4" w:space="0" w:color="000000"/>
            </w:tcBorders>
            <w:shd w:val="clear" w:color="auto" w:fill="FFFFFF"/>
            <w:vAlign w:val="center"/>
          </w:tcPr>
          <w:p w14:paraId="284F43C3"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3</w:t>
            </w:r>
          </w:p>
        </w:tc>
        <w:tc>
          <w:tcPr>
            <w:tcW w:w="1085" w:type="dxa"/>
            <w:tcBorders>
              <w:top w:val="single" w:sz="4" w:space="0" w:color="000000"/>
              <w:left w:val="single" w:sz="4" w:space="0" w:color="000000"/>
              <w:bottom w:val="single" w:sz="4" w:space="0" w:color="000000"/>
            </w:tcBorders>
            <w:shd w:val="clear" w:color="auto" w:fill="FFFFFF"/>
            <w:vAlign w:val="center"/>
          </w:tcPr>
          <w:p w14:paraId="03E746D7"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4</w:t>
            </w:r>
          </w:p>
        </w:tc>
        <w:tc>
          <w:tcPr>
            <w:tcW w:w="1204" w:type="dxa"/>
            <w:tcBorders>
              <w:top w:val="single" w:sz="4" w:space="0" w:color="000000"/>
              <w:left w:val="single" w:sz="4" w:space="0" w:color="000000"/>
              <w:bottom w:val="single" w:sz="4" w:space="0" w:color="000000"/>
            </w:tcBorders>
            <w:shd w:val="clear" w:color="auto" w:fill="FFFFFF"/>
            <w:vAlign w:val="center"/>
          </w:tcPr>
          <w:p w14:paraId="5A956605"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5</w:t>
            </w:r>
          </w:p>
        </w:tc>
        <w:tc>
          <w:tcPr>
            <w:tcW w:w="973" w:type="dxa"/>
            <w:tcBorders>
              <w:top w:val="single" w:sz="4" w:space="0" w:color="000000"/>
              <w:left w:val="single" w:sz="4" w:space="0" w:color="000000"/>
              <w:bottom w:val="single" w:sz="4" w:space="0" w:color="000000"/>
            </w:tcBorders>
            <w:shd w:val="clear" w:color="auto" w:fill="FFFFFF"/>
            <w:vAlign w:val="center"/>
          </w:tcPr>
          <w:p w14:paraId="3077A555"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6</w:t>
            </w:r>
          </w:p>
        </w:tc>
        <w:tc>
          <w:tcPr>
            <w:tcW w:w="1177" w:type="dxa"/>
            <w:tcBorders>
              <w:top w:val="single" w:sz="4" w:space="0" w:color="000000"/>
              <w:left w:val="single" w:sz="4" w:space="0" w:color="000000"/>
              <w:bottom w:val="single" w:sz="4" w:space="0" w:color="000000"/>
            </w:tcBorders>
            <w:shd w:val="clear" w:color="auto" w:fill="FFFFFF"/>
            <w:vAlign w:val="center"/>
          </w:tcPr>
          <w:p w14:paraId="790E8DB6"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F652C"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8</w:t>
            </w:r>
          </w:p>
        </w:tc>
      </w:tr>
      <w:tr w:rsidR="001B4690" w:rsidRPr="00AD7672" w14:paraId="3B2FF520" w14:textId="77777777" w:rsidTr="00D142BF">
        <w:tc>
          <w:tcPr>
            <w:tcW w:w="1806" w:type="dxa"/>
            <w:tcBorders>
              <w:top w:val="single" w:sz="4" w:space="0" w:color="000000"/>
              <w:left w:val="single" w:sz="4" w:space="0" w:color="000000"/>
              <w:bottom w:val="single" w:sz="4" w:space="0" w:color="000000"/>
            </w:tcBorders>
            <w:shd w:val="clear" w:color="auto" w:fill="FFFFFF"/>
          </w:tcPr>
          <w:p w14:paraId="12047229" w14:textId="77777777" w:rsidR="001B4690" w:rsidRPr="001B4690" w:rsidRDefault="001B4690" w:rsidP="00BA7162">
            <w:pPr>
              <w:rPr>
                <w:rFonts w:ascii="Times New Roman" w:hAnsi="Times New Roman" w:cs="Times New Roman"/>
                <w:sz w:val="24"/>
                <w:szCs w:val="24"/>
              </w:rPr>
            </w:pPr>
            <w:r w:rsidRPr="001B4690">
              <w:rPr>
                <w:rFonts w:ascii="Times New Roman" w:hAnsi="Times New Roman" w:cs="Times New Roman"/>
                <w:sz w:val="24"/>
                <w:szCs w:val="24"/>
              </w:rPr>
              <w:t xml:space="preserve">1. Budžeta ieņēmumi </w:t>
            </w:r>
          </w:p>
        </w:tc>
        <w:tc>
          <w:tcPr>
            <w:tcW w:w="1005" w:type="dxa"/>
            <w:tcBorders>
              <w:top w:val="single" w:sz="4" w:space="0" w:color="000000"/>
              <w:left w:val="single" w:sz="4" w:space="0" w:color="000000"/>
              <w:bottom w:val="single" w:sz="4" w:space="0" w:color="000000"/>
            </w:tcBorders>
            <w:shd w:val="clear" w:color="auto" w:fill="FFFFFF"/>
            <w:vAlign w:val="center"/>
          </w:tcPr>
          <w:p w14:paraId="4F9C455E"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67" w:type="dxa"/>
            <w:tcBorders>
              <w:top w:val="single" w:sz="4" w:space="0" w:color="000000"/>
              <w:left w:val="single" w:sz="4" w:space="0" w:color="000000"/>
              <w:bottom w:val="single" w:sz="4" w:space="0" w:color="000000"/>
            </w:tcBorders>
            <w:shd w:val="clear" w:color="auto" w:fill="FFFFFF"/>
            <w:vAlign w:val="center"/>
          </w:tcPr>
          <w:p w14:paraId="391E0303"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85" w:type="dxa"/>
            <w:tcBorders>
              <w:top w:val="single" w:sz="4" w:space="0" w:color="000000"/>
              <w:left w:val="single" w:sz="4" w:space="0" w:color="000000"/>
              <w:bottom w:val="single" w:sz="4" w:space="0" w:color="000000"/>
            </w:tcBorders>
            <w:shd w:val="clear" w:color="auto" w:fill="FFFFFF"/>
            <w:vAlign w:val="center"/>
          </w:tcPr>
          <w:p w14:paraId="4F665817"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204" w:type="dxa"/>
            <w:tcBorders>
              <w:top w:val="single" w:sz="4" w:space="0" w:color="000000"/>
              <w:left w:val="single" w:sz="4" w:space="0" w:color="000000"/>
              <w:bottom w:val="single" w:sz="4" w:space="0" w:color="000000"/>
            </w:tcBorders>
            <w:shd w:val="clear" w:color="auto" w:fill="FFFFFF"/>
            <w:vAlign w:val="center"/>
          </w:tcPr>
          <w:p w14:paraId="244E4791"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973" w:type="dxa"/>
            <w:tcBorders>
              <w:top w:val="single" w:sz="4" w:space="0" w:color="000000"/>
              <w:left w:val="single" w:sz="4" w:space="0" w:color="000000"/>
              <w:bottom w:val="single" w:sz="4" w:space="0" w:color="000000"/>
            </w:tcBorders>
            <w:shd w:val="clear" w:color="auto" w:fill="FFFFFF"/>
            <w:vAlign w:val="center"/>
          </w:tcPr>
          <w:p w14:paraId="6A1C5E04"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77" w:type="dxa"/>
            <w:tcBorders>
              <w:top w:val="single" w:sz="4" w:space="0" w:color="000000"/>
              <w:left w:val="single" w:sz="4" w:space="0" w:color="000000"/>
              <w:bottom w:val="single" w:sz="4" w:space="0" w:color="000000"/>
            </w:tcBorders>
            <w:shd w:val="clear" w:color="auto" w:fill="FFFFFF"/>
            <w:vAlign w:val="center"/>
          </w:tcPr>
          <w:p w14:paraId="5D4F9F36"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BB9B3"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r>
      <w:tr w:rsidR="001B4690" w:rsidRPr="00AD7672" w14:paraId="0B4DB442" w14:textId="77777777" w:rsidTr="00D142BF">
        <w:tc>
          <w:tcPr>
            <w:tcW w:w="1806" w:type="dxa"/>
            <w:tcBorders>
              <w:top w:val="single" w:sz="4" w:space="0" w:color="000000"/>
              <w:left w:val="single" w:sz="4" w:space="0" w:color="000000"/>
              <w:bottom w:val="single" w:sz="4" w:space="0" w:color="000000"/>
            </w:tcBorders>
            <w:shd w:val="clear" w:color="auto" w:fill="auto"/>
          </w:tcPr>
          <w:p w14:paraId="39DB9216" w14:textId="77777777" w:rsidR="001B4690" w:rsidRPr="001B4690" w:rsidRDefault="001B4690" w:rsidP="00BA7162">
            <w:pPr>
              <w:rPr>
                <w:rFonts w:ascii="Times New Roman" w:hAnsi="Times New Roman" w:cs="Times New Roman"/>
                <w:sz w:val="24"/>
                <w:szCs w:val="24"/>
              </w:rPr>
            </w:pPr>
            <w:r w:rsidRPr="001B4690">
              <w:rPr>
                <w:rFonts w:ascii="Times New Roman" w:hAnsi="Times New Roman" w:cs="Times New Roman"/>
                <w:sz w:val="24"/>
                <w:szCs w:val="24"/>
              </w:rPr>
              <w:t>1.1. valsts pamatbudžets, tai skaitā ieņēmumi no maksas pakalpojumiem un citi pašu ieņēmumi</w:t>
            </w:r>
          </w:p>
        </w:tc>
        <w:tc>
          <w:tcPr>
            <w:tcW w:w="1005" w:type="dxa"/>
            <w:tcBorders>
              <w:top w:val="single" w:sz="4" w:space="0" w:color="000000"/>
              <w:left w:val="single" w:sz="4" w:space="0" w:color="000000"/>
              <w:bottom w:val="single" w:sz="4" w:space="0" w:color="000000"/>
            </w:tcBorders>
            <w:shd w:val="clear" w:color="auto" w:fill="auto"/>
            <w:vAlign w:val="center"/>
          </w:tcPr>
          <w:p w14:paraId="37801814"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67" w:type="dxa"/>
            <w:tcBorders>
              <w:top w:val="single" w:sz="4" w:space="0" w:color="000000"/>
              <w:left w:val="single" w:sz="4" w:space="0" w:color="000000"/>
              <w:bottom w:val="single" w:sz="4" w:space="0" w:color="000000"/>
            </w:tcBorders>
            <w:shd w:val="clear" w:color="auto" w:fill="auto"/>
            <w:vAlign w:val="center"/>
          </w:tcPr>
          <w:p w14:paraId="4828990C"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85" w:type="dxa"/>
            <w:tcBorders>
              <w:top w:val="single" w:sz="4" w:space="0" w:color="000000"/>
              <w:left w:val="single" w:sz="4" w:space="0" w:color="000000"/>
              <w:bottom w:val="single" w:sz="4" w:space="0" w:color="000000"/>
            </w:tcBorders>
            <w:shd w:val="clear" w:color="auto" w:fill="auto"/>
            <w:vAlign w:val="center"/>
          </w:tcPr>
          <w:p w14:paraId="58843CC5"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204" w:type="dxa"/>
            <w:tcBorders>
              <w:top w:val="single" w:sz="4" w:space="0" w:color="000000"/>
              <w:left w:val="single" w:sz="4" w:space="0" w:color="000000"/>
              <w:bottom w:val="single" w:sz="4" w:space="0" w:color="000000"/>
            </w:tcBorders>
            <w:shd w:val="clear" w:color="auto" w:fill="auto"/>
            <w:vAlign w:val="center"/>
          </w:tcPr>
          <w:p w14:paraId="641C427B"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973" w:type="dxa"/>
            <w:tcBorders>
              <w:top w:val="single" w:sz="4" w:space="0" w:color="000000"/>
              <w:left w:val="single" w:sz="4" w:space="0" w:color="000000"/>
              <w:bottom w:val="single" w:sz="4" w:space="0" w:color="000000"/>
            </w:tcBorders>
            <w:shd w:val="clear" w:color="auto" w:fill="auto"/>
            <w:vAlign w:val="center"/>
          </w:tcPr>
          <w:p w14:paraId="2B2F5E9F"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77" w:type="dxa"/>
            <w:tcBorders>
              <w:top w:val="single" w:sz="4" w:space="0" w:color="000000"/>
              <w:left w:val="single" w:sz="4" w:space="0" w:color="000000"/>
              <w:bottom w:val="single" w:sz="4" w:space="0" w:color="000000"/>
            </w:tcBorders>
            <w:shd w:val="clear" w:color="auto" w:fill="auto"/>
            <w:vAlign w:val="center"/>
          </w:tcPr>
          <w:p w14:paraId="534DCFDA"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BD315"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r>
      <w:tr w:rsidR="001B4690" w:rsidRPr="00AD7672" w14:paraId="655FBA8A" w14:textId="77777777" w:rsidTr="00D142BF">
        <w:tc>
          <w:tcPr>
            <w:tcW w:w="1806" w:type="dxa"/>
            <w:tcBorders>
              <w:top w:val="single" w:sz="4" w:space="0" w:color="000000"/>
              <w:left w:val="single" w:sz="4" w:space="0" w:color="000000"/>
              <w:bottom w:val="single" w:sz="4" w:space="0" w:color="000000"/>
            </w:tcBorders>
            <w:shd w:val="clear" w:color="auto" w:fill="auto"/>
          </w:tcPr>
          <w:p w14:paraId="3F09038C" w14:textId="77777777" w:rsidR="001B4690" w:rsidRPr="001B4690" w:rsidRDefault="001B4690" w:rsidP="00BA7162">
            <w:pPr>
              <w:rPr>
                <w:rFonts w:ascii="Times New Roman" w:hAnsi="Times New Roman" w:cs="Times New Roman"/>
                <w:sz w:val="24"/>
                <w:szCs w:val="24"/>
              </w:rPr>
            </w:pPr>
            <w:r w:rsidRPr="001B4690">
              <w:rPr>
                <w:rFonts w:ascii="Times New Roman" w:hAnsi="Times New Roman" w:cs="Times New Roman"/>
                <w:sz w:val="24"/>
                <w:szCs w:val="24"/>
              </w:rPr>
              <w:t>1.2. valsts speciālais budžets</w:t>
            </w:r>
          </w:p>
        </w:tc>
        <w:tc>
          <w:tcPr>
            <w:tcW w:w="1005" w:type="dxa"/>
            <w:tcBorders>
              <w:top w:val="single" w:sz="4" w:space="0" w:color="000000"/>
              <w:left w:val="single" w:sz="4" w:space="0" w:color="000000"/>
              <w:bottom w:val="single" w:sz="4" w:space="0" w:color="000000"/>
            </w:tcBorders>
            <w:shd w:val="clear" w:color="auto" w:fill="auto"/>
            <w:vAlign w:val="center"/>
          </w:tcPr>
          <w:p w14:paraId="57D9D4D8"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67" w:type="dxa"/>
            <w:tcBorders>
              <w:top w:val="single" w:sz="4" w:space="0" w:color="000000"/>
              <w:left w:val="single" w:sz="4" w:space="0" w:color="000000"/>
              <w:bottom w:val="single" w:sz="4" w:space="0" w:color="000000"/>
            </w:tcBorders>
            <w:shd w:val="clear" w:color="auto" w:fill="auto"/>
            <w:vAlign w:val="center"/>
          </w:tcPr>
          <w:p w14:paraId="5AC74B24"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85" w:type="dxa"/>
            <w:tcBorders>
              <w:top w:val="single" w:sz="4" w:space="0" w:color="000000"/>
              <w:left w:val="single" w:sz="4" w:space="0" w:color="000000"/>
              <w:bottom w:val="single" w:sz="4" w:space="0" w:color="000000"/>
            </w:tcBorders>
            <w:shd w:val="clear" w:color="auto" w:fill="auto"/>
            <w:vAlign w:val="center"/>
          </w:tcPr>
          <w:p w14:paraId="2A9A9AC4"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204" w:type="dxa"/>
            <w:tcBorders>
              <w:top w:val="single" w:sz="4" w:space="0" w:color="000000"/>
              <w:left w:val="single" w:sz="4" w:space="0" w:color="000000"/>
              <w:bottom w:val="single" w:sz="4" w:space="0" w:color="000000"/>
            </w:tcBorders>
            <w:shd w:val="clear" w:color="auto" w:fill="auto"/>
            <w:vAlign w:val="center"/>
          </w:tcPr>
          <w:p w14:paraId="08302042"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973" w:type="dxa"/>
            <w:tcBorders>
              <w:top w:val="single" w:sz="4" w:space="0" w:color="000000"/>
              <w:left w:val="single" w:sz="4" w:space="0" w:color="000000"/>
              <w:bottom w:val="single" w:sz="4" w:space="0" w:color="000000"/>
            </w:tcBorders>
            <w:shd w:val="clear" w:color="auto" w:fill="auto"/>
            <w:vAlign w:val="center"/>
          </w:tcPr>
          <w:p w14:paraId="3952294B"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77" w:type="dxa"/>
            <w:tcBorders>
              <w:top w:val="single" w:sz="4" w:space="0" w:color="000000"/>
              <w:left w:val="single" w:sz="4" w:space="0" w:color="000000"/>
              <w:bottom w:val="single" w:sz="4" w:space="0" w:color="000000"/>
            </w:tcBorders>
            <w:shd w:val="clear" w:color="auto" w:fill="auto"/>
            <w:vAlign w:val="center"/>
          </w:tcPr>
          <w:p w14:paraId="2006E742"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28D9E"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r>
      <w:tr w:rsidR="001B4690" w:rsidRPr="00AD7672" w14:paraId="6B841C86" w14:textId="77777777" w:rsidTr="00D142BF">
        <w:tc>
          <w:tcPr>
            <w:tcW w:w="1806" w:type="dxa"/>
            <w:tcBorders>
              <w:top w:val="single" w:sz="4" w:space="0" w:color="000000"/>
              <w:left w:val="single" w:sz="4" w:space="0" w:color="000000"/>
              <w:bottom w:val="single" w:sz="4" w:space="0" w:color="000000"/>
            </w:tcBorders>
            <w:shd w:val="clear" w:color="auto" w:fill="auto"/>
          </w:tcPr>
          <w:p w14:paraId="24843FAA" w14:textId="77777777" w:rsidR="001B4690" w:rsidRPr="001B4690" w:rsidRDefault="001B4690" w:rsidP="00BA7162">
            <w:pPr>
              <w:rPr>
                <w:rFonts w:ascii="Times New Roman" w:hAnsi="Times New Roman" w:cs="Times New Roman"/>
                <w:sz w:val="24"/>
                <w:szCs w:val="24"/>
              </w:rPr>
            </w:pPr>
            <w:r w:rsidRPr="001B4690">
              <w:rPr>
                <w:rFonts w:ascii="Times New Roman" w:hAnsi="Times New Roman" w:cs="Times New Roman"/>
                <w:sz w:val="24"/>
                <w:szCs w:val="24"/>
              </w:rPr>
              <w:t>1.3. pašvaldību budžets</w:t>
            </w:r>
          </w:p>
        </w:tc>
        <w:tc>
          <w:tcPr>
            <w:tcW w:w="1005" w:type="dxa"/>
            <w:tcBorders>
              <w:top w:val="single" w:sz="4" w:space="0" w:color="000000"/>
              <w:left w:val="single" w:sz="4" w:space="0" w:color="000000"/>
              <w:bottom w:val="single" w:sz="4" w:space="0" w:color="000000"/>
            </w:tcBorders>
            <w:shd w:val="clear" w:color="auto" w:fill="auto"/>
            <w:vAlign w:val="center"/>
          </w:tcPr>
          <w:p w14:paraId="008B1615"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67" w:type="dxa"/>
            <w:tcBorders>
              <w:top w:val="single" w:sz="4" w:space="0" w:color="000000"/>
              <w:left w:val="single" w:sz="4" w:space="0" w:color="000000"/>
              <w:bottom w:val="single" w:sz="4" w:space="0" w:color="000000"/>
            </w:tcBorders>
            <w:shd w:val="clear" w:color="auto" w:fill="auto"/>
            <w:vAlign w:val="center"/>
          </w:tcPr>
          <w:p w14:paraId="72DAD561"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85" w:type="dxa"/>
            <w:tcBorders>
              <w:top w:val="single" w:sz="4" w:space="0" w:color="000000"/>
              <w:left w:val="single" w:sz="4" w:space="0" w:color="000000"/>
              <w:bottom w:val="single" w:sz="4" w:space="0" w:color="000000"/>
            </w:tcBorders>
            <w:shd w:val="clear" w:color="auto" w:fill="auto"/>
            <w:vAlign w:val="center"/>
          </w:tcPr>
          <w:p w14:paraId="5038DB75"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204" w:type="dxa"/>
            <w:tcBorders>
              <w:top w:val="single" w:sz="4" w:space="0" w:color="000000"/>
              <w:left w:val="single" w:sz="4" w:space="0" w:color="000000"/>
              <w:bottom w:val="single" w:sz="4" w:space="0" w:color="000000"/>
            </w:tcBorders>
            <w:shd w:val="clear" w:color="auto" w:fill="auto"/>
            <w:vAlign w:val="center"/>
          </w:tcPr>
          <w:p w14:paraId="3047E834"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973" w:type="dxa"/>
            <w:tcBorders>
              <w:top w:val="single" w:sz="4" w:space="0" w:color="000000"/>
              <w:left w:val="single" w:sz="4" w:space="0" w:color="000000"/>
              <w:bottom w:val="single" w:sz="4" w:space="0" w:color="000000"/>
            </w:tcBorders>
            <w:shd w:val="clear" w:color="auto" w:fill="auto"/>
            <w:vAlign w:val="center"/>
          </w:tcPr>
          <w:p w14:paraId="51A3DE6B"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77" w:type="dxa"/>
            <w:tcBorders>
              <w:top w:val="single" w:sz="4" w:space="0" w:color="000000"/>
              <w:left w:val="single" w:sz="4" w:space="0" w:color="000000"/>
              <w:bottom w:val="single" w:sz="4" w:space="0" w:color="000000"/>
            </w:tcBorders>
            <w:shd w:val="clear" w:color="auto" w:fill="auto"/>
            <w:vAlign w:val="center"/>
          </w:tcPr>
          <w:p w14:paraId="16988C4F"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B7994"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r>
      <w:tr w:rsidR="001B4690" w:rsidRPr="00AD7672" w14:paraId="734560F9" w14:textId="77777777" w:rsidTr="00D142BF">
        <w:tc>
          <w:tcPr>
            <w:tcW w:w="1806" w:type="dxa"/>
            <w:tcBorders>
              <w:top w:val="single" w:sz="4" w:space="0" w:color="000000"/>
              <w:left w:val="single" w:sz="4" w:space="0" w:color="000000"/>
              <w:bottom w:val="single" w:sz="4" w:space="0" w:color="000000"/>
            </w:tcBorders>
            <w:shd w:val="clear" w:color="auto" w:fill="auto"/>
          </w:tcPr>
          <w:p w14:paraId="464720F6" w14:textId="77777777" w:rsidR="001B4690" w:rsidRPr="001B4690" w:rsidRDefault="001B4690" w:rsidP="00BA7162">
            <w:pPr>
              <w:rPr>
                <w:rFonts w:ascii="Times New Roman" w:hAnsi="Times New Roman" w:cs="Times New Roman"/>
                <w:sz w:val="24"/>
                <w:szCs w:val="24"/>
              </w:rPr>
            </w:pPr>
            <w:r w:rsidRPr="001B4690">
              <w:rPr>
                <w:rFonts w:ascii="Times New Roman" w:hAnsi="Times New Roman" w:cs="Times New Roman"/>
                <w:sz w:val="24"/>
                <w:szCs w:val="24"/>
              </w:rPr>
              <w:t>2. Budžeta izdevumi</w:t>
            </w:r>
          </w:p>
        </w:tc>
        <w:tc>
          <w:tcPr>
            <w:tcW w:w="1005" w:type="dxa"/>
            <w:tcBorders>
              <w:top w:val="single" w:sz="4" w:space="0" w:color="000000"/>
              <w:left w:val="single" w:sz="4" w:space="0" w:color="000000"/>
              <w:bottom w:val="single" w:sz="4" w:space="0" w:color="000000"/>
            </w:tcBorders>
            <w:shd w:val="clear" w:color="auto" w:fill="auto"/>
            <w:vAlign w:val="center"/>
          </w:tcPr>
          <w:p w14:paraId="31C866F1" w14:textId="77777777" w:rsidR="001B4690" w:rsidRPr="001B4690" w:rsidRDefault="00FC1209"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67" w:type="dxa"/>
            <w:tcBorders>
              <w:top w:val="single" w:sz="4" w:space="0" w:color="000000"/>
              <w:left w:val="single" w:sz="4" w:space="0" w:color="000000"/>
              <w:bottom w:val="single" w:sz="4" w:space="0" w:color="000000"/>
            </w:tcBorders>
            <w:shd w:val="clear" w:color="auto" w:fill="auto"/>
            <w:vAlign w:val="center"/>
          </w:tcPr>
          <w:p w14:paraId="702202C4"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85" w:type="dxa"/>
            <w:tcBorders>
              <w:top w:val="single" w:sz="4" w:space="0" w:color="000000"/>
              <w:left w:val="single" w:sz="4" w:space="0" w:color="000000"/>
              <w:bottom w:val="single" w:sz="4" w:space="0" w:color="000000"/>
            </w:tcBorders>
            <w:shd w:val="clear" w:color="auto" w:fill="auto"/>
            <w:vAlign w:val="center"/>
          </w:tcPr>
          <w:p w14:paraId="63D10386" w14:textId="77777777" w:rsidR="001B4690" w:rsidRPr="001B4690" w:rsidRDefault="00FC1209"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204" w:type="dxa"/>
            <w:tcBorders>
              <w:top w:val="single" w:sz="4" w:space="0" w:color="000000"/>
              <w:left w:val="single" w:sz="4" w:space="0" w:color="000000"/>
              <w:bottom w:val="single" w:sz="4" w:space="0" w:color="000000"/>
            </w:tcBorders>
            <w:shd w:val="clear" w:color="auto" w:fill="auto"/>
            <w:vAlign w:val="center"/>
          </w:tcPr>
          <w:p w14:paraId="6481224A"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973" w:type="dxa"/>
            <w:tcBorders>
              <w:top w:val="single" w:sz="4" w:space="0" w:color="000000"/>
              <w:left w:val="single" w:sz="4" w:space="0" w:color="000000"/>
              <w:bottom w:val="single" w:sz="4" w:space="0" w:color="000000"/>
            </w:tcBorders>
            <w:shd w:val="clear" w:color="auto" w:fill="auto"/>
            <w:vAlign w:val="center"/>
          </w:tcPr>
          <w:p w14:paraId="490D5F54" w14:textId="77777777" w:rsidR="001B4690" w:rsidRPr="001B4690" w:rsidRDefault="00FC1209"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77" w:type="dxa"/>
            <w:tcBorders>
              <w:top w:val="single" w:sz="4" w:space="0" w:color="000000"/>
              <w:left w:val="single" w:sz="4" w:space="0" w:color="000000"/>
              <w:bottom w:val="single" w:sz="4" w:space="0" w:color="000000"/>
            </w:tcBorders>
            <w:shd w:val="clear" w:color="auto" w:fill="auto"/>
            <w:vAlign w:val="center"/>
          </w:tcPr>
          <w:p w14:paraId="210EE951" w14:textId="77777777" w:rsidR="001B4690" w:rsidRPr="001B4690" w:rsidRDefault="001B4690" w:rsidP="00BA7162">
            <w:pPr>
              <w:jc w:val="center"/>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98D0F"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r>
      <w:tr w:rsidR="001B4690" w:rsidRPr="00AD7672" w14:paraId="64E959D5" w14:textId="77777777" w:rsidTr="00D142BF">
        <w:tc>
          <w:tcPr>
            <w:tcW w:w="1806" w:type="dxa"/>
            <w:tcBorders>
              <w:top w:val="single" w:sz="4" w:space="0" w:color="000000"/>
              <w:left w:val="single" w:sz="4" w:space="0" w:color="000000"/>
              <w:bottom w:val="single" w:sz="4" w:space="0" w:color="000000"/>
            </w:tcBorders>
            <w:shd w:val="clear" w:color="auto" w:fill="auto"/>
          </w:tcPr>
          <w:p w14:paraId="47A61935" w14:textId="77777777" w:rsidR="001B4690" w:rsidRPr="001B4690" w:rsidRDefault="001B4690" w:rsidP="00BA7162">
            <w:pPr>
              <w:rPr>
                <w:rFonts w:ascii="Times New Roman" w:hAnsi="Times New Roman" w:cs="Times New Roman"/>
                <w:sz w:val="24"/>
                <w:szCs w:val="24"/>
              </w:rPr>
            </w:pPr>
            <w:r w:rsidRPr="001B4690">
              <w:rPr>
                <w:rFonts w:ascii="Times New Roman" w:hAnsi="Times New Roman" w:cs="Times New Roman"/>
                <w:sz w:val="24"/>
                <w:szCs w:val="24"/>
              </w:rPr>
              <w:t>2.1. valsts pamatbudžets, t.sk.</w:t>
            </w:r>
          </w:p>
        </w:tc>
        <w:tc>
          <w:tcPr>
            <w:tcW w:w="1005" w:type="dxa"/>
            <w:tcBorders>
              <w:top w:val="single" w:sz="4" w:space="0" w:color="000000"/>
              <w:left w:val="single" w:sz="4" w:space="0" w:color="000000"/>
              <w:bottom w:val="single" w:sz="4" w:space="0" w:color="000000"/>
            </w:tcBorders>
            <w:shd w:val="clear" w:color="auto" w:fill="auto"/>
            <w:vAlign w:val="center"/>
          </w:tcPr>
          <w:p w14:paraId="4A21DDB2" w14:textId="77777777" w:rsidR="001B4690" w:rsidRPr="001B4690" w:rsidRDefault="00FC1209"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67" w:type="dxa"/>
            <w:tcBorders>
              <w:top w:val="single" w:sz="4" w:space="0" w:color="000000"/>
              <w:left w:val="single" w:sz="4" w:space="0" w:color="000000"/>
              <w:bottom w:val="single" w:sz="4" w:space="0" w:color="000000"/>
            </w:tcBorders>
            <w:shd w:val="clear" w:color="auto" w:fill="auto"/>
            <w:vAlign w:val="center"/>
          </w:tcPr>
          <w:p w14:paraId="1042CE88"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85" w:type="dxa"/>
            <w:tcBorders>
              <w:top w:val="single" w:sz="4" w:space="0" w:color="000000"/>
              <w:left w:val="single" w:sz="4" w:space="0" w:color="000000"/>
              <w:bottom w:val="single" w:sz="4" w:space="0" w:color="000000"/>
            </w:tcBorders>
            <w:shd w:val="clear" w:color="auto" w:fill="auto"/>
            <w:vAlign w:val="center"/>
          </w:tcPr>
          <w:p w14:paraId="6DF9FB37" w14:textId="77777777" w:rsidR="001B4690" w:rsidRPr="001B4690" w:rsidRDefault="00FC1209"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204" w:type="dxa"/>
            <w:tcBorders>
              <w:top w:val="single" w:sz="4" w:space="0" w:color="000000"/>
              <w:left w:val="single" w:sz="4" w:space="0" w:color="000000"/>
              <w:bottom w:val="single" w:sz="4" w:space="0" w:color="000000"/>
            </w:tcBorders>
            <w:shd w:val="clear" w:color="auto" w:fill="auto"/>
            <w:vAlign w:val="center"/>
          </w:tcPr>
          <w:p w14:paraId="2A275595"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973" w:type="dxa"/>
            <w:tcBorders>
              <w:top w:val="single" w:sz="4" w:space="0" w:color="000000"/>
              <w:left w:val="single" w:sz="4" w:space="0" w:color="000000"/>
              <w:bottom w:val="single" w:sz="4" w:space="0" w:color="000000"/>
            </w:tcBorders>
            <w:shd w:val="clear" w:color="auto" w:fill="auto"/>
            <w:vAlign w:val="center"/>
          </w:tcPr>
          <w:p w14:paraId="420AFE7C" w14:textId="77777777" w:rsidR="001B4690" w:rsidRPr="001B4690" w:rsidRDefault="00FC1209"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77" w:type="dxa"/>
            <w:tcBorders>
              <w:top w:val="single" w:sz="4" w:space="0" w:color="000000"/>
              <w:left w:val="single" w:sz="4" w:space="0" w:color="000000"/>
              <w:bottom w:val="single" w:sz="4" w:space="0" w:color="000000"/>
            </w:tcBorders>
            <w:shd w:val="clear" w:color="auto" w:fill="auto"/>
            <w:vAlign w:val="center"/>
          </w:tcPr>
          <w:p w14:paraId="3AD1AE38"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565A6"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r>
      <w:tr w:rsidR="001B4690" w:rsidRPr="00AD7672" w14:paraId="63B71BEC" w14:textId="77777777" w:rsidTr="00D142BF">
        <w:tc>
          <w:tcPr>
            <w:tcW w:w="1806" w:type="dxa"/>
            <w:tcBorders>
              <w:top w:val="single" w:sz="4" w:space="0" w:color="000000"/>
              <w:left w:val="single" w:sz="4" w:space="0" w:color="000000"/>
              <w:bottom w:val="single" w:sz="4" w:space="0" w:color="000000"/>
            </w:tcBorders>
            <w:shd w:val="clear" w:color="auto" w:fill="auto"/>
          </w:tcPr>
          <w:p w14:paraId="672839FC" w14:textId="77777777" w:rsidR="001B4690" w:rsidRPr="001B4690" w:rsidRDefault="001B4690" w:rsidP="00BA7162">
            <w:pPr>
              <w:rPr>
                <w:rFonts w:ascii="Times New Roman" w:hAnsi="Times New Roman" w:cs="Times New Roman"/>
                <w:sz w:val="24"/>
                <w:szCs w:val="24"/>
              </w:rPr>
            </w:pPr>
            <w:r w:rsidRPr="001B4690">
              <w:rPr>
                <w:rFonts w:ascii="Times New Roman" w:hAnsi="Times New Roman" w:cs="Times New Roman"/>
                <w:sz w:val="24"/>
                <w:szCs w:val="24"/>
              </w:rPr>
              <w:t>2.2. valsts speciālais budžets</w:t>
            </w:r>
          </w:p>
        </w:tc>
        <w:tc>
          <w:tcPr>
            <w:tcW w:w="1005" w:type="dxa"/>
            <w:tcBorders>
              <w:top w:val="single" w:sz="4" w:space="0" w:color="000000"/>
              <w:left w:val="single" w:sz="4" w:space="0" w:color="000000"/>
              <w:bottom w:val="single" w:sz="4" w:space="0" w:color="000000"/>
            </w:tcBorders>
            <w:shd w:val="clear" w:color="auto" w:fill="auto"/>
            <w:vAlign w:val="center"/>
          </w:tcPr>
          <w:p w14:paraId="0D45712F"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67" w:type="dxa"/>
            <w:tcBorders>
              <w:top w:val="single" w:sz="4" w:space="0" w:color="000000"/>
              <w:left w:val="single" w:sz="4" w:space="0" w:color="000000"/>
              <w:bottom w:val="single" w:sz="4" w:space="0" w:color="000000"/>
            </w:tcBorders>
            <w:shd w:val="clear" w:color="auto" w:fill="auto"/>
            <w:vAlign w:val="center"/>
          </w:tcPr>
          <w:p w14:paraId="3C13DC7C"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85" w:type="dxa"/>
            <w:tcBorders>
              <w:top w:val="single" w:sz="4" w:space="0" w:color="000000"/>
              <w:left w:val="single" w:sz="4" w:space="0" w:color="000000"/>
              <w:bottom w:val="single" w:sz="4" w:space="0" w:color="000000"/>
            </w:tcBorders>
            <w:shd w:val="clear" w:color="auto" w:fill="auto"/>
            <w:vAlign w:val="center"/>
          </w:tcPr>
          <w:p w14:paraId="60FE54AA"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204" w:type="dxa"/>
            <w:tcBorders>
              <w:top w:val="single" w:sz="4" w:space="0" w:color="000000"/>
              <w:left w:val="single" w:sz="4" w:space="0" w:color="000000"/>
              <w:bottom w:val="single" w:sz="4" w:space="0" w:color="000000"/>
            </w:tcBorders>
            <w:shd w:val="clear" w:color="auto" w:fill="auto"/>
            <w:vAlign w:val="center"/>
          </w:tcPr>
          <w:p w14:paraId="1802F2E0"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973" w:type="dxa"/>
            <w:tcBorders>
              <w:top w:val="single" w:sz="4" w:space="0" w:color="000000"/>
              <w:left w:val="single" w:sz="4" w:space="0" w:color="000000"/>
              <w:bottom w:val="single" w:sz="4" w:space="0" w:color="000000"/>
            </w:tcBorders>
            <w:shd w:val="clear" w:color="auto" w:fill="auto"/>
            <w:vAlign w:val="center"/>
          </w:tcPr>
          <w:p w14:paraId="442C2B2E"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77" w:type="dxa"/>
            <w:tcBorders>
              <w:top w:val="single" w:sz="4" w:space="0" w:color="000000"/>
              <w:left w:val="single" w:sz="4" w:space="0" w:color="000000"/>
              <w:bottom w:val="single" w:sz="4" w:space="0" w:color="000000"/>
            </w:tcBorders>
            <w:shd w:val="clear" w:color="auto" w:fill="auto"/>
            <w:vAlign w:val="center"/>
          </w:tcPr>
          <w:p w14:paraId="6D815934"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80366"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r>
      <w:tr w:rsidR="001B4690" w:rsidRPr="00AD7672" w14:paraId="59BF4F9B" w14:textId="77777777" w:rsidTr="00D142BF">
        <w:tc>
          <w:tcPr>
            <w:tcW w:w="1806" w:type="dxa"/>
            <w:tcBorders>
              <w:top w:val="single" w:sz="4" w:space="0" w:color="000000"/>
              <w:left w:val="single" w:sz="4" w:space="0" w:color="000000"/>
              <w:bottom w:val="single" w:sz="4" w:space="0" w:color="000000"/>
            </w:tcBorders>
            <w:shd w:val="clear" w:color="auto" w:fill="auto"/>
          </w:tcPr>
          <w:p w14:paraId="02B70B99" w14:textId="77777777" w:rsidR="001B4690" w:rsidRPr="001B4690" w:rsidRDefault="001B4690" w:rsidP="00BA7162">
            <w:pPr>
              <w:rPr>
                <w:rFonts w:ascii="Times New Roman" w:hAnsi="Times New Roman" w:cs="Times New Roman"/>
                <w:sz w:val="24"/>
                <w:szCs w:val="24"/>
              </w:rPr>
            </w:pPr>
            <w:r w:rsidRPr="001B4690">
              <w:rPr>
                <w:rFonts w:ascii="Times New Roman" w:hAnsi="Times New Roman" w:cs="Times New Roman"/>
                <w:sz w:val="24"/>
                <w:szCs w:val="24"/>
              </w:rPr>
              <w:t>2.3. pašvaldību budžets</w:t>
            </w:r>
          </w:p>
        </w:tc>
        <w:tc>
          <w:tcPr>
            <w:tcW w:w="1005" w:type="dxa"/>
            <w:tcBorders>
              <w:top w:val="single" w:sz="4" w:space="0" w:color="000000"/>
              <w:left w:val="single" w:sz="4" w:space="0" w:color="000000"/>
              <w:bottom w:val="single" w:sz="4" w:space="0" w:color="000000"/>
            </w:tcBorders>
            <w:shd w:val="clear" w:color="auto" w:fill="auto"/>
            <w:vAlign w:val="center"/>
          </w:tcPr>
          <w:p w14:paraId="43449E69"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67" w:type="dxa"/>
            <w:tcBorders>
              <w:top w:val="single" w:sz="4" w:space="0" w:color="000000"/>
              <w:left w:val="single" w:sz="4" w:space="0" w:color="000000"/>
              <w:bottom w:val="single" w:sz="4" w:space="0" w:color="000000"/>
            </w:tcBorders>
            <w:shd w:val="clear" w:color="auto" w:fill="auto"/>
            <w:vAlign w:val="center"/>
          </w:tcPr>
          <w:p w14:paraId="3A7DF3F8"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85" w:type="dxa"/>
            <w:tcBorders>
              <w:top w:val="single" w:sz="4" w:space="0" w:color="000000"/>
              <w:left w:val="single" w:sz="4" w:space="0" w:color="000000"/>
              <w:bottom w:val="single" w:sz="4" w:space="0" w:color="000000"/>
            </w:tcBorders>
            <w:shd w:val="clear" w:color="auto" w:fill="auto"/>
            <w:vAlign w:val="center"/>
          </w:tcPr>
          <w:p w14:paraId="0D054910"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204" w:type="dxa"/>
            <w:tcBorders>
              <w:top w:val="single" w:sz="4" w:space="0" w:color="000000"/>
              <w:left w:val="single" w:sz="4" w:space="0" w:color="000000"/>
              <w:bottom w:val="single" w:sz="4" w:space="0" w:color="000000"/>
            </w:tcBorders>
            <w:shd w:val="clear" w:color="auto" w:fill="auto"/>
            <w:vAlign w:val="center"/>
          </w:tcPr>
          <w:p w14:paraId="1ED0A7BB"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973" w:type="dxa"/>
            <w:tcBorders>
              <w:top w:val="single" w:sz="4" w:space="0" w:color="000000"/>
              <w:left w:val="single" w:sz="4" w:space="0" w:color="000000"/>
              <w:bottom w:val="single" w:sz="4" w:space="0" w:color="000000"/>
            </w:tcBorders>
            <w:shd w:val="clear" w:color="auto" w:fill="auto"/>
            <w:vAlign w:val="center"/>
          </w:tcPr>
          <w:p w14:paraId="45BF7E42"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77" w:type="dxa"/>
            <w:tcBorders>
              <w:top w:val="single" w:sz="4" w:space="0" w:color="000000"/>
              <w:left w:val="single" w:sz="4" w:space="0" w:color="000000"/>
              <w:bottom w:val="single" w:sz="4" w:space="0" w:color="000000"/>
            </w:tcBorders>
            <w:shd w:val="clear" w:color="auto" w:fill="auto"/>
            <w:vAlign w:val="center"/>
          </w:tcPr>
          <w:p w14:paraId="5E5B9533"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79C97"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r>
      <w:tr w:rsidR="001B4690" w:rsidRPr="00AD7672" w14:paraId="2C212DDF" w14:textId="77777777" w:rsidTr="00D142BF">
        <w:tc>
          <w:tcPr>
            <w:tcW w:w="1806" w:type="dxa"/>
            <w:tcBorders>
              <w:top w:val="single" w:sz="4" w:space="0" w:color="000000"/>
              <w:left w:val="single" w:sz="4" w:space="0" w:color="000000"/>
              <w:bottom w:val="single" w:sz="4" w:space="0" w:color="000000"/>
            </w:tcBorders>
            <w:shd w:val="clear" w:color="auto" w:fill="auto"/>
          </w:tcPr>
          <w:p w14:paraId="1B5DC5CD" w14:textId="77777777" w:rsidR="001B4690" w:rsidRPr="001B4690" w:rsidRDefault="001B4690" w:rsidP="00BA7162">
            <w:pPr>
              <w:rPr>
                <w:rFonts w:ascii="Times New Roman" w:hAnsi="Times New Roman" w:cs="Times New Roman"/>
                <w:sz w:val="24"/>
                <w:szCs w:val="24"/>
              </w:rPr>
            </w:pPr>
            <w:r w:rsidRPr="001B4690">
              <w:rPr>
                <w:rFonts w:ascii="Times New Roman" w:hAnsi="Times New Roman" w:cs="Times New Roman"/>
                <w:sz w:val="24"/>
                <w:szCs w:val="24"/>
              </w:rPr>
              <w:t xml:space="preserve">3. Finansiālā ietekme </w:t>
            </w:r>
          </w:p>
        </w:tc>
        <w:tc>
          <w:tcPr>
            <w:tcW w:w="1005" w:type="dxa"/>
            <w:tcBorders>
              <w:top w:val="single" w:sz="4" w:space="0" w:color="000000"/>
              <w:left w:val="single" w:sz="4" w:space="0" w:color="000000"/>
              <w:bottom w:val="single" w:sz="4" w:space="0" w:color="000000"/>
            </w:tcBorders>
            <w:shd w:val="clear" w:color="auto" w:fill="auto"/>
            <w:vAlign w:val="center"/>
          </w:tcPr>
          <w:p w14:paraId="777A10CD"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67" w:type="dxa"/>
            <w:tcBorders>
              <w:top w:val="single" w:sz="4" w:space="0" w:color="000000"/>
              <w:left w:val="single" w:sz="4" w:space="0" w:color="000000"/>
              <w:bottom w:val="single" w:sz="4" w:space="0" w:color="000000"/>
            </w:tcBorders>
            <w:shd w:val="clear" w:color="auto" w:fill="auto"/>
            <w:vAlign w:val="center"/>
          </w:tcPr>
          <w:p w14:paraId="20E385AE"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85" w:type="dxa"/>
            <w:tcBorders>
              <w:top w:val="single" w:sz="4" w:space="0" w:color="000000"/>
              <w:left w:val="single" w:sz="4" w:space="0" w:color="000000"/>
              <w:bottom w:val="single" w:sz="4" w:space="0" w:color="000000"/>
            </w:tcBorders>
            <w:shd w:val="clear" w:color="auto" w:fill="auto"/>
            <w:vAlign w:val="center"/>
          </w:tcPr>
          <w:p w14:paraId="538C2BC4"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204" w:type="dxa"/>
            <w:tcBorders>
              <w:top w:val="single" w:sz="4" w:space="0" w:color="000000"/>
              <w:left w:val="single" w:sz="4" w:space="0" w:color="000000"/>
              <w:bottom w:val="single" w:sz="4" w:space="0" w:color="000000"/>
            </w:tcBorders>
            <w:shd w:val="clear" w:color="auto" w:fill="auto"/>
            <w:vAlign w:val="center"/>
          </w:tcPr>
          <w:p w14:paraId="4377E9F3"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973" w:type="dxa"/>
            <w:tcBorders>
              <w:top w:val="single" w:sz="4" w:space="0" w:color="000000"/>
              <w:left w:val="single" w:sz="4" w:space="0" w:color="000000"/>
              <w:bottom w:val="single" w:sz="4" w:space="0" w:color="000000"/>
            </w:tcBorders>
            <w:shd w:val="clear" w:color="auto" w:fill="auto"/>
            <w:vAlign w:val="center"/>
          </w:tcPr>
          <w:p w14:paraId="6A56F0C2"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77" w:type="dxa"/>
            <w:tcBorders>
              <w:top w:val="single" w:sz="4" w:space="0" w:color="000000"/>
              <w:left w:val="single" w:sz="4" w:space="0" w:color="000000"/>
              <w:bottom w:val="single" w:sz="4" w:space="0" w:color="000000"/>
            </w:tcBorders>
            <w:shd w:val="clear" w:color="auto" w:fill="auto"/>
            <w:vAlign w:val="center"/>
          </w:tcPr>
          <w:p w14:paraId="245F2862"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CEC46"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r>
      <w:tr w:rsidR="001B4690" w:rsidRPr="00AD7672" w14:paraId="6CF30DBB" w14:textId="77777777" w:rsidTr="00D142BF">
        <w:tc>
          <w:tcPr>
            <w:tcW w:w="1806" w:type="dxa"/>
            <w:tcBorders>
              <w:top w:val="single" w:sz="4" w:space="0" w:color="000000"/>
              <w:left w:val="single" w:sz="4" w:space="0" w:color="000000"/>
              <w:bottom w:val="single" w:sz="4" w:space="0" w:color="000000"/>
            </w:tcBorders>
            <w:shd w:val="clear" w:color="auto" w:fill="auto"/>
          </w:tcPr>
          <w:p w14:paraId="0FE981FB" w14:textId="77777777" w:rsidR="001B4690" w:rsidRPr="001B4690" w:rsidRDefault="001B4690" w:rsidP="00BA7162">
            <w:pPr>
              <w:rPr>
                <w:rFonts w:ascii="Times New Roman" w:hAnsi="Times New Roman" w:cs="Times New Roman"/>
                <w:sz w:val="24"/>
                <w:szCs w:val="24"/>
              </w:rPr>
            </w:pPr>
            <w:r w:rsidRPr="001B4690">
              <w:rPr>
                <w:rFonts w:ascii="Times New Roman" w:hAnsi="Times New Roman" w:cs="Times New Roman"/>
                <w:sz w:val="24"/>
                <w:szCs w:val="24"/>
              </w:rPr>
              <w:t xml:space="preserve">3.1. valsts pamatbudžets </w:t>
            </w:r>
          </w:p>
        </w:tc>
        <w:tc>
          <w:tcPr>
            <w:tcW w:w="1005" w:type="dxa"/>
            <w:tcBorders>
              <w:top w:val="single" w:sz="4" w:space="0" w:color="000000"/>
              <w:left w:val="single" w:sz="4" w:space="0" w:color="000000"/>
              <w:bottom w:val="single" w:sz="4" w:space="0" w:color="000000"/>
            </w:tcBorders>
            <w:shd w:val="clear" w:color="auto" w:fill="auto"/>
            <w:vAlign w:val="center"/>
          </w:tcPr>
          <w:p w14:paraId="0C2C35FB"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67" w:type="dxa"/>
            <w:tcBorders>
              <w:top w:val="single" w:sz="4" w:space="0" w:color="000000"/>
              <w:left w:val="single" w:sz="4" w:space="0" w:color="000000"/>
              <w:bottom w:val="single" w:sz="4" w:space="0" w:color="000000"/>
            </w:tcBorders>
            <w:shd w:val="clear" w:color="auto" w:fill="auto"/>
            <w:vAlign w:val="center"/>
          </w:tcPr>
          <w:p w14:paraId="171F8FB7"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85" w:type="dxa"/>
            <w:tcBorders>
              <w:top w:val="single" w:sz="4" w:space="0" w:color="000000"/>
              <w:left w:val="single" w:sz="4" w:space="0" w:color="000000"/>
              <w:bottom w:val="single" w:sz="4" w:space="0" w:color="000000"/>
            </w:tcBorders>
            <w:shd w:val="clear" w:color="auto" w:fill="auto"/>
            <w:vAlign w:val="center"/>
          </w:tcPr>
          <w:p w14:paraId="30D9156E"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204" w:type="dxa"/>
            <w:tcBorders>
              <w:top w:val="single" w:sz="4" w:space="0" w:color="000000"/>
              <w:left w:val="single" w:sz="4" w:space="0" w:color="000000"/>
              <w:bottom w:val="single" w:sz="4" w:space="0" w:color="000000"/>
            </w:tcBorders>
            <w:shd w:val="clear" w:color="auto" w:fill="auto"/>
            <w:vAlign w:val="center"/>
          </w:tcPr>
          <w:p w14:paraId="1317EE69"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973" w:type="dxa"/>
            <w:tcBorders>
              <w:top w:val="single" w:sz="4" w:space="0" w:color="000000"/>
              <w:left w:val="single" w:sz="4" w:space="0" w:color="000000"/>
              <w:bottom w:val="single" w:sz="4" w:space="0" w:color="000000"/>
            </w:tcBorders>
            <w:shd w:val="clear" w:color="auto" w:fill="auto"/>
            <w:vAlign w:val="center"/>
          </w:tcPr>
          <w:p w14:paraId="1821F6A2"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77" w:type="dxa"/>
            <w:tcBorders>
              <w:top w:val="single" w:sz="4" w:space="0" w:color="000000"/>
              <w:left w:val="single" w:sz="4" w:space="0" w:color="000000"/>
              <w:bottom w:val="single" w:sz="4" w:space="0" w:color="000000"/>
            </w:tcBorders>
            <w:shd w:val="clear" w:color="auto" w:fill="auto"/>
            <w:vAlign w:val="center"/>
          </w:tcPr>
          <w:p w14:paraId="69FF5913"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91EE6"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r>
      <w:tr w:rsidR="001B4690" w:rsidRPr="00AD7672" w14:paraId="56E3E445" w14:textId="77777777" w:rsidTr="00D142BF">
        <w:tc>
          <w:tcPr>
            <w:tcW w:w="1806" w:type="dxa"/>
            <w:tcBorders>
              <w:top w:val="single" w:sz="4" w:space="0" w:color="000000"/>
              <w:left w:val="single" w:sz="4" w:space="0" w:color="000000"/>
              <w:bottom w:val="single" w:sz="4" w:space="0" w:color="000000"/>
            </w:tcBorders>
            <w:shd w:val="clear" w:color="auto" w:fill="auto"/>
          </w:tcPr>
          <w:p w14:paraId="4362B745" w14:textId="77777777" w:rsidR="001B4690" w:rsidRPr="001B4690" w:rsidRDefault="001B4690" w:rsidP="00BA7162">
            <w:pPr>
              <w:rPr>
                <w:rFonts w:ascii="Times New Roman" w:hAnsi="Times New Roman" w:cs="Times New Roman"/>
                <w:sz w:val="24"/>
                <w:szCs w:val="24"/>
              </w:rPr>
            </w:pPr>
            <w:r w:rsidRPr="001B4690">
              <w:rPr>
                <w:rFonts w:ascii="Times New Roman" w:hAnsi="Times New Roman" w:cs="Times New Roman"/>
                <w:sz w:val="24"/>
                <w:szCs w:val="24"/>
              </w:rPr>
              <w:t>3.2. speciālais budžets</w:t>
            </w:r>
          </w:p>
        </w:tc>
        <w:tc>
          <w:tcPr>
            <w:tcW w:w="1005" w:type="dxa"/>
            <w:tcBorders>
              <w:top w:val="single" w:sz="4" w:space="0" w:color="000000"/>
              <w:left w:val="single" w:sz="4" w:space="0" w:color="000000"/>
              <w:bottom w:val="single" w:sz="4" w:space="0" w:color="000000"/>
            </w:tcBorders>
            <w:shd w:val="clear" w:color="auto" w:fill="auto"/>
            <w:vAlign w:val="center"/>
          </w:tcPr>
          <w:p w14:paraId="3D1DA11E"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67" w:type="dxa"/>
            <w:tcBorders>
              <w:top w:val="single" w:sz="4" w:space="0" w:color="000000"/>
              <w:left w:val="single" w:sz="4" w:space="0" w:color="000000"/>
              <w:bottom w:val="single" w:sz="4" w:space="0" w:color="000000"/>
            </w:tcBorders>
            <w:shd w:val="clear" w:color="auto" w:fill="auto"/>
            <w:vAlign w:val="center"/>
          </w:tcPr>
          <w:p w14:paraId="34BAC794"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85" w:type="dxa"/>
            <w:tcBorders>
              <w:top w:val="single" w:sz="4" w:space="0" w:color="000000"/>
              <w:left w:val="single" w:sz="4" w:space="0" w:color="000000"/>
              <w:bottom w:val="single" w:sz="4" w:space="0" w:color="000000"/>
            </w:tcBorders>
            <w:shd w:val="clear" w:color="auto" w:fill="auto"/>
            <w:vAlign w:val="center"/>
          </w:tcPr>
          <w:p w14:paraId="7C873DC5"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204" w:type="dxa"/>
            <w:tcBorders>
              <w:top w:val="single" w:sz="4" w:space="0" w:color="000000"/>
              <w:left w:val="single" w:sz="4" w:space="0" w:color="000000"/>
              <w:bottom w:val="single" w:sz="4" w:space="0" w:color="000000"/>
            </w:tcBorders>
            <w:shd w:val="clear" w:color="auto" w:fill="auto"/>
            <w:vAlign w:val="center"/>
          </w:tcPr>
          <w:p w14:paraId="6B59B9EE"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973" w:type="dxa"/>
            <w:tcBorders>
              <w:top w:val="single" w:sz="4" w:space="0" w:color="000000"/>
              <w:left w:val="single" w:sz="4" w:space="0" w:color="000000"/>
              <w:bottom w:val="single" w:sz="4" w:space="0" w:color="000000"/>
            </w:tcBorders>
            <w:shd w:val="clear" w:color="auto" w:fill="auto"/>
            <w:vAlign w:val="center"/>
          </w:tcPr>
          <w:p w14:paraId="6C3ED9F7"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77" w:type="dxa"/>
            <w:tcBorders>
              <w:top w:val="single" w:sz="4" w:space="0" w:color="000000"/>
              <w:left w:val="single" w:sz="4" w:space="0" w:color="000000"/>
              <w:bottom w:val="single" w:sz="4" w:space="0" w:color="000000"/>
            </w:tcBorders>
            <w:shd w:val="clear" w:color="auto" w:fill="auto"/>
            <w:vAlign w:val="center"/>
          </w:tcPr>
          <w:p w14:paraId="423CD855"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41B9B"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r>
      <w:tr w:rsidR="001B4690" w:rsidRPr="00AD7672" w14:paraId="4FF27628" w14:textId="77777777" w:rsidTr="00D142BF">
        <w:tc>
          <w:tcPr>
            <w:tcW w:w="1806" w:type="dxa"/>
            <w:tcBorders>
              <w:top w:val="single" w:sz="4" w:space="0" w:color="000000"/>
              <w:left w:val="single" w:sz="4" w:space="0" w:color="000000"/>
              <w:bottom w:val="single" w:sz="4" w:space="0" w:color="000000"/>
            </w:tcBorders>
            <w:shd w:val="clear" w:color="auto" w:fill="auto"/>
          </w:tcPr>
          <w:p w14:paraId="7FB91888" w14:textId="77777777" w:rsidR="001B4690" w:rsidRPr="001B4690" w:rsidRDefault="001B4690" w:rsidP="00BA7162">
            <w:pPr>
              <w:rPr>
                <w:rFonts w:ascii="Times New Roman" w:hAnsi="Times New Roman" w:cs="Times New Roman"/>
                <w:sz w:val="24"/>
                <w:szCs w:val="24"/>
              </w:rPr>
            </w:pPr>
            <w:r w:rsidRPr="001B4690">
              <w:rPr>
                <w:rFonts w:ascii="Times New Roman" w:hAnsi="Times New Roman" w:cs="Times New Roman"/>
                <w:sz w:val="24"/>
                <w:szCs w:val="24"/>
              </w:rPr>
              <w:lastRenderedPageBreak/>
              <w:t>3.3. pašvaldību budžets</w:t>
            </w:r>
          </w:p>
        </w:tc>
        <w:tc>
          <w:tcPr>
            <w:tcW w:w="1005" w:type="dxa"/>
            <w:tcBorders>
              <w:top w:val="single" w:sz="4" w:space="0" w:color="000000"/>
              <w:left w:val="single" w:sz="4" w:space="0" w:color="000000"/>
              <w:bottom w:val="single" w:sz="4" w:space="0" w:color="000000"/>
            </w:tcBorders>
            <w:shd w:val="clear" w:color="auto" w:fill="auto"/>
            <w:vAlign w:val="center"/>
          </w:tcPr>
          <w:p w14:paraId="7AEF2811"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67" w:type="dxa"/>
            <w:tcBorders>
              <w:top w:val="single" w:sz="4" w:space="0" w:color="000000"/>
              <w:left w:val="single" w:sz="4" w:space="0" w:color="000000"/>
              <w:bottom w:val="single" w:sz="4" w:space="0" w:color="000000"/>
            </w:tcBorders>
            <w:shd w:val="clear" w:color="auto" w:fill="auto"/>
            <w:vAlign w:val="center"/>
          </w:tcPr>
          <w:p w14:paraId="43E10E62"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85" w:type="dxa"/>
            <w:tcBorders>
              <w:top w:val="single" w:sz="4" w:space="0" w:color="000000"/>
              <w:left w:val="single" w:sz="4" w:space="0" w:color="000000"/>
              <w:bottom w:val="single" w:sz="4" w:space="0" w:color="000000"/>
            </w:tcBorders>
            <w:shd w:val="clear" w:color="auto" w:fill="auto"/>
            <w:vAlign w:val="center"/>
          </w:tcPr>
          <w:p w14:paraId="2BF1A955"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204" w:type="dxa"/>
            <w:tcBorders>
              <w:top w:val="single" w:sz="4" w:space="0" w:color="000000"/>
              <w:left w:val="single" w:sz="4" w:space="0" w:color="000000"/>
              <w:bottom w:val="single" w:sz="4" w:space="0" w:color="000000"/>
            </w:tcBorders>
            <w:shd w:val="clear" w:color="auto" w:fill="auto"/>
            <w:vAlign w:val="center"/>
          </w:tcPr>
          <w:p w14:paraId="70F9F2A6"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973" w:type="dxa"/>
            <w:tcBorders>
              <w:top w:val="single" w:sz="4" w:space="0" w:color="000000"/>
              <w:left w:val="single" w:sz="4" w:space="0" w:color="000000"/>
              <w:bottom w:val="single" w:sz="4" w:space="0" w:color="000000"/>
            </w:tcBorders>
            <w:shd w:val="clear" w:color="auto" w:fill="auto"/>
            <w:vAlign w:val="center"/>
          </w:tcPr>
          <w:p w14:paraId="3FDEC32A"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77" w:type="dxa"/>
            <w:tcBorders>
              <w:top w:val="single" w:sz="4" w:space="0" w:color="000000"/>
              <w:left w:val="single" w:sz="4" w:space="0" w:color="000000"/>
              <w:bottom w:val="single" w:sz="4" w:space="0" w:color="000000"/>
            </w:tcBorders>
            <w:shd w:val="clear" w:color="auto" w:fill="auto"/>
            <w:vAlign w:val="center"/>
          </w:tcPr>
          <w:p w14:paraId="5FF1FBA5"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FDD87"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r>
      <w:tr w:rsidR="001B4690" w:rsidRPr="00AD7672" w14:paraId="4599260F" w14:textId="77777777" w:rsidTr="00D142BF">
        <w:tc>
          <w:tcPr>
            <w:tcW w:w="1806" w:type="dxa"/>
            <w:tcBorders>
              <w:top w:val="single" w:sz="4" w:space="0" w:color="000000"/>
              <w:left w:val="single" w:sz="4" w:space="0" w:color="000000"/>
              <w:bottom w:val="single" w:sz="4" w:space="0" w:color="000000"/>
            </w:tcBorders>
            <w:shd w:val="clear" w:color="auto" w:fill="auto"/>
          </w:tcPr>
          <w:p w14:paraId="23ABCEE0" w14:textId="77777777" w:rsidR="001B4690" w:rsidRPr="001B4690" w:rsidRDefault="001B4690" w:rsidP="00BA7162">
            <w:pPr>
              <w:rPr>
                <w:rFonts w:ascii="Times New Roman" w:hAnsi="Times New Roman" w:cs="Times New Roman"/>
                <w:sz w:val="24"/>
                <w:szCs w:val="24"/>
              </w:rPr>
            </w:pPr>
            <w:r w:rsidRPr="001B4690">
              <w:rPr>
                <w:rFonts w:ascii="Times New Roman" w:hAnsi="Times New Roman" w:cs="Times New Roman"/>
                <w:sz w:val="24"/>
                <w:szCs w:val="24"/>
              </w:rPr>
              <w:t>4. Finanšu līdzekļi papildu izdevumu finansēšanai (kompensējošu izdevumu samazinājumu norāda ar "+" zīmi)</w:t>
            </w:r>
          </w:p>
        </w:tc>
        <w:tc>
          <w:tcPr>
            <w:tcW w:w="1005" w:type="dxa"/>
            <w:tcBorders>
              <w:top w:val="single" w:sz="4" w:space="0" w:color="000000"/>
              <w:left w:val="single" w:sz="4" w:space="0" w:color="000000"/>
              <w:bottom w:val="single" w:sz="4" w:space="0" w:color="000000"/>
            </w:tcBorders>
            <w:shd w:val="clear" w:color="auto" w:fill="auto"/>
            <w:vAlign w:val="center"/>
          </w:tcPr>
          <w:p w14:paraId="112C21E6"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67" w:type="dxa"/>
            <w:tcBorders>
              <w:top w:val="single" w:sz="4" w:space="0" w:color="000000"/>
              <w:left w:val="single" w:sz="4" w:space="0" w:color="000000"/>
              <w:bottom w:val="single" w:sz="4" w:space="0" w:color="000000"/>
            </w:tcBorders>
            <w:shd w:val="clear" w:color="auto" w:fill="auto"/>
            <w:vAlign w:val="center"/>
          </w:tcPr>
          <w:p w14:paraId="651D22B5"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85" w:type="dxa"/>
            <w:tcBorders>
              <w:top w:val="single" w:sz="4" w:space="0" w:color="000000"/>
              <w:left w:val="single" w:sz="4" w:space="0" w:color="000000"/>
              <w:bottom w:val="single" w:sz="4" w:space="0" w:color="000000"/>
            </w:tcBorders>
            <w:shd w:val="clear" w:color="auto" w:fill="auto"/>
            <w:vAlign w:val="center"/>
          </w:tcPr>
          <w:p w14:paraId="29C975C3"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204" w:type="dxa"/>
            <w:tcBorders>
              <w:top w:val="single" w:sz="4" w:space="0" w:color="000000"/>
              <w:left w:val="single" w:sz="4" w:space="0" w:color="000000"/>
              <w:bottom w:val="single" w:sz="4" w:space="0" w:color="000000"/>
            </w:tcBorders>
            <w:shd w:val="clear" w:color="auto" w:fill="auto"/>
            <w:vAlign w:val="center"/>
          </w:tcPr>
          <w:p w14:paraId="30B784EB"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973" w:type="dxa"/>
            <w:tcBorders>
              <w:top w:val="single" w:sz="4" w:space="0" w:color="000000"/>
              <w:left w:val="single" w:sz="4" w:space="0" w:color="000000"/>
              <w:bottom w:val="single" w:sz="4" w:space="0" w:color="000000"/>
            </w:tcBorders>
            <w:shd w:val="clear" w:color="auto" w:fill="auto"/>
            <w:vAlign w:val="center"/>
          </w:tcPr>
          <w:p w14:paraId="0B73055D"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77" w:type="dxa"/>
            <w:tcBorders>
              <w:top w:val="single" w:sz="4" w:space="0" w:color="000000"/>
              <w:left w:val="single" w:sz="4" w:space="0" w:color="000000"/>
              <w:bottom w:val="single" w:sz="4" w:space="0" w:color="000000"/>
            </w:tcBorders>
            <w:shd w:val="clear" w:color="auto" w:fill="auto"/>
            <w:vAlign w:val="center"/>
          </w:tcPr>
          <w:p w14:paraId="56A17A08"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3560F"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r>
      <w:tr w:rsidR="001B4690" w:rsidRPr="00AD7672" w14:paraId="6DACAE12" w14:textId="77777777" w:rsidTr="00D142BF">
        <w:tc>
          <w:tcPr>
            <w:tcW w:w="1806" w:type="dxa"/>
            <w:tcBorders>
              <w:top w:val="single" w:sz="4" w:space="0" w:color="000000"/>
              <w:left w:val="single" w:sz="4" w:space="0" w:color="000000"/>
              <w:bottom w:val="single" w:sz="4" w:space="0" w:color="000000"/>
            </w:tcBorders>
            <w:shd w:val="clear" w:color="auto" w:fill="auto"/>
          </w:tcPr>
          <w:p w14:paraId="1F55F886" w14:textId="77777777" w:rsidR="001B4690" w:rsidRPr="001B4690" w:rsidRDefault="001B4690" w:rsidP="00BA7162">
            <w:pPr>
              <w:rPr>
                <w:rFonts w:ascii="Times New Roman" w:hAnsi="Times New Roman" w:cs="Times New Roman"/>
                <w:sz w:val="24"/>
                <w:szCs w:val="24"/>
              </w:rPr>
            </w:pPr>
            <w:r w:rsidRPr="001B4690">
              <w:rPr>
                <w:rFonts w:ascii="Times New Roman" w:hAnsi="Times New Roman" w:cs="Times New Roman"/>
                <w:sz w:val="24"/>
                <w:szCs w:val="24"/>
              </w:rPr>
              <w:t>5. Precizēta finansiālā ietekme</w:t>
            </w:r>
          </w:p>
        </w:tc>
        <w:tc>
          <w:tcPr>
            <w:tcW w:w="1005" w:type="dxa"/>
            <w:vMerge w:val="restart"/>
            <w:tcBorders>
              <w:top w:val="single" w:sz="4" w:space="0" w:color="000000"/>
              <w:left w:val="single" w:sz="4" w:space="0" w:color="000000"/>
              <w:bottom w:val="single" w:sz="4" w:space="0" w:color="000000"/>
            </w:tcBorders>
            <w:shd w:val="clear" w:color="auto" w:fill="auto"/>
            <w:vAlign w:val="center"/>
          </w:tcPr>
          <w:p w14:paraId="402BF5CF"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67" w:type="dxa"/>
            <w:tcBorders>
              <w:top w:val="single" w:sz="4" w:space="0" w:color="000000"/>
              <w:left w:val="single" w:sz="4" w:space="0" w:color="000000"/>
              <w:bottom w:val="single" w:sz="4" w:space="0" w:color="000000"/>
            </w:tcBorders>
            <w:shd w:val="clear" w:color="auto" w:fill="auto"/>
            <w:vAlign w:val="center"/>
          </w:tcPr>
          <w:p w14:paraId="7181EAD3"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85" w:type="dxa"/>
            <w:vMerge w:val="restart"/>
            <w:tcBorders>
              <w:top w:val="single" w:sz="4" w:space="0" w:color="000000"/>
              <w:left w:val="single" w:sz="4" w:space="0" w:color="000000"/>
              <w:bottom w:val="single" w:sz="4" w:space="0" w:color="000000"/>
            </w:tcBorders>
            <w:shd w:val="clear" w:color="auto" w:fill="auto"/>
            <w:vAlign w:val="center"/>
          </w:tcPr>
          <w:p w14:paraId="201A9EAF"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204" w:type="dxa"/>
            <w:tcBorders>
              <w:top w:val="single" w:sz="4" w:space="0" w:color="000000"/>
              <w:left w:val="single" w:sz="4" w:space="0" w:color="000000"/>
              <w:bottom w:val="single" w:sz="4" w:space="0" w:color="000000"/>
            </w:tcBorders>
            <w:shd w:val="clear" w:color="auto" w:fill="auto"/>
            <w:vAlign w:val="center"/>
          </w:tcPr>
          <w:p w14:paraId="38466722"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973" w:type="dxa"/>
            <w:vMerge w:val="restart"/>
            <w:tcBorders>
              <w:top w:val="single" w:sz="4" w:space="0" w:color="000000"/>
              <w:left w:val="single" w:sz="4" w:space="0" w:color="000000"/>
              <w:bottom w:val="single" w:sz="4" w:space="0" w:color="000000"/>
            </w:tcBorders>
            <w:shd w:val="clear" w:color="auto" w:fill="auto"/>
            <w:vAlign w:val="center"/>
          </w:tcPr>
          <w:p w14:paraId="7FEF48BB"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77" w:type="dxa"/>
            <w:tcBorders>
              <w:top w:val="single" w:sz="4" w:space="0" w:color="000000"/>
              <w:left w:val="single" w:sz="4" w:space="0" w:color="000000"/>
              <w:bottom w:val="single" w:sz="4" w:space="0" w:color="000000"/>
            </w:tcBorders>
            <w:shd w:val="clear" w:color="auto" w:fill="auto"/>
            <w:vAlign w:val="center"/>
          </w:tcPr>
          <w:p w14:paraId="19C635C8"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9F945"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r>
      <w:tr w:rsidR="001B4690" w:rsidRPr="00AD7672" w14:paraId="048AD3C7" w14:textId="77777777" w:rsidTr="00D142BF">
        <w:tc>
          <w:tcPr>
            <w:tcW w:w="1806" w:type="dxa"/>
            <w:tcBorders>
              <w:top w:val="single" w:sz="4" w:space="0" w:color="000000"/>
              <w:left w:val="single" w:sz="4" w:space="0" w:color="000000"/>
              <w:bottom w:val="single" w:sz="4" w:space="0" w:color="000000"/>
            </w:tcBorders>
            <w:shd w:val="clear" w:color="auto" w:fill="auto"/>
          </w:tcPr>
          <w:p w14:paraId="149ED8DC" w14:textId="77777777" w:rsidR="001B4690" w:rsidRPr="001B4690" w:rsidRDefault="001B4690" w:rsidP="00BA7162">
            <w:pPr>
              <w:rPr>
                <w:rFonts w:ascii="Times New Roman" w:hAnsi="Times New Roman" w:cs="Times New Roman"/>
                <w:sz w:val="24"/>
                <w:szCs w:val="24"/>
              </w:rPr>
            </w:pPr>
            <w:r w:rsidRPr="001B4690">
              <w:rPr>
                <w:rFonts w:ascii="Times New Roman" w:hAnsi="Times New Roman" w:cs="Times New Roman"/>
                <w:sz w:val="24"/>
                <w:szCs w:val="24"/>
              </w:rPr>
              <w:t>5.1. valsts pamatbudžets</w:t>
            </w:r>
          </w:p>
        </w:tc>
        <w:tc>
          <w:tcPr>
            <w:tcW w:w="1005" w:type="dxa"/>
            <w:vMerge/>
            <w:tcBorders>
              <w:top w:val="single" w:sz="4" w:space="0" w:color="000000"/>
              <w:left w:val="single" w:sz="4" w:space="0" w:color="000000"/>
              <w:bottom w:val="single" w:sz="4" w:space="0" w:color="000000"/>
            </w:tcBorders>
            <w:shd w:val="clear" w:color="auto" w:fill="auto"/>
            <w:vAlign w:val="center"/>
          </w:tcPr>
          <w:p w14:paraId="2CF22E30" w14:textId="77777777" w:rsidR="001B4690" w:rsidRPr="001B4690" w:rsidRDefault="001B4690" w:rsidP="00BA7162">
            <w:pPr>
              <w:snapToGrid w:val="0"/>
              <w:jc w:val="center"/>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vAlign w:val="center"/>
          </w:tcPr>
          <w:p w14:paraId="61E2BF1A"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85" w:type="dxa"/>
            <w:vMerge/>
            <w:tcBorders>
              <w:top w:val="single" w:sz="4" w:space="0" w:color="000000"/>
              <w:left w:val="single" w:sz="4" w:space="0" w:color="000000"/>
              <w:bottom w:val="single" w:sz="4" w:space="0" w:color="000000"/>
            </w:tcBorders>
            <w:shd w:val="clear" w:color="auto" w:fill="auto"/>
            <w:vAlign w:val="center"/>
          </w:tcPr>
          <w:p w14:paraId="52CA3637" w14:textId="77777777" w:rsidR="001B4690" w:rsidRPr="001B4690" w:rsidRDefault="001B4690" w:rsidP="00BA7162">
            <w:pPr>
              <w:snapToGrid w:val="0"/>
              <w:jc w:val="center"/>
              <w:rPr>
                <w:rFonts w:ascii="Times New Roman" w:hAnsi="Times New Roman" w:cs="Times New Roman"/>
                <w:sz w:val="24"/>
                <w:szCs w:val="24"/>
              </w:rPr>
            </w:pPr>
          </w:p>
        </w:tc>
        <w:tc>
          <w:tcPr>
            <w:tcW w:w="1204" w:type="dxa"/>
            <w:tcBorders>
              <w:top w:val="single" w:sz="4" w:space="0" w:color="000000"/>
              <w:left w:val="single" w:sz="4" w:space="0" w:color="000000"/>
              <w:bottom w:val="single" w:sz="4" w:space="0" w:color="000000"/>
            </w:tcBorders>
            <w:shd w:val="clear" w:color="auto" w:fill="auto"/>
            <w:vAlign w:val="center"/>
          </w:tcPr>
          <w:p w14:paraId="328EB9CB"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973" w:type="dxa"/>
            <w:vMerge/>
            <w:tcBorders>
              <w:top w:val="single" w:sz="4" w:space="0" w:color="000000"/>
              <w:left w:val="single" w:sz="4" w:space="0" w:color="000000"/>
              <w:bottom w:val="single" w:sz="4" w:space="0" w:color="000000"/>
            </w:tcBorders>
            <w:shd w:val="clear" w:color="auto" w:fill="auto"/>
            <w:vAlign w:val="center"/>
          </w:tcPr>
          <w:p w14:paraId="287A641C" w14:textId="77777777" w:rsidR="001B4690" w:rsidRPr="001B4690" w:rsidRDefault="001B4690" w:rsidP="00BA7162">
            <w:pPr>
              <w:snapToGrid w:val="0"/>
              <w:jc w:val="center"/>
              <w:rPr>
                <w:rFonts w:ascii="Times New Roman" w:hAnsi="Times New Roman" w:cs="Times New Roman"/>
                <w:sz w:val="24"/>
                <w:szCs w:val="24"/>
              </w:rPr>
            </w:pPr>
          </w:p>
        </w:tc>
        <w:tc>
          <w:tcPr>
            <w:tcW w:w="1177" w:type="dxa"/>
            <w:tcBorders>
              <w:top w:val="single" w:sz="4" w:space="0" w:color="000000"/>
              <w:left w:val="single" w:sz="4" w:space="0" w:color="000000"/>
              <w:bottom w:val="single" w:sz="4" w:space="0" w:color="000000"/>
            </w:tcBorders>
            <w:shd w:val="clear" w:color="auto" w:fill="auto"/>
            <w:vAlign w:val="center"/>
          </w:tcPr>
          <w:p w14:paraId="7A5F44F5"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373"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r>
      <w:tr w:rsidR="001B4690" w:rsidRPr="00AD7672" w14:paraId="70E39DB9" w14:textId="77777777" w:rsidTr="00D142BF">
        <w:tc>
          <w:tcPr>
            <w:tcW w:w="1806" w:type="dxa"/>
            <w:tcBorders>
              <w:top w:val="single" w:sz="4" w:space="0" w:color="000000"/>
              <w:left w:val="single" w:sz="4" w:space="0" w:color="000000"/>
              <w:bottom w:val="single" w:sz="4" w:space="0" w:color="000000"/>
            </w:tcBorders>
            <w:shd w:val="clear" w:color="auto" w:fill="auto"/>
          </w:tcPr>
          <w:p w14:paraId="5CEB3A54" w14:textId="77777777" w:rsidR="001B4690" w:rsidRPr="001B4690" w:rsidRDefault="001B4690" w:rsidP="00BA7162">
            <w:pPr>
              <w:rPr>
                <w:rFonts w:ascii="Times New Roman" w:hAnsi="Times New Roman" w:cs="Times New Roman"/>
                <w:sz w:val="24"/>
                <w:szCs w:val="24"/>
              </w:rPr>
            </w:pPr>
            <w:r w:rsidRPr="001B4690">
              <w:rPr>
                <w:rFonts w:ascii="Times New Roman" w:hAnsi="Times New Roman" w:cs="Times New Roman"/>
                <w:sz w:val="24"/>
                <w:szCs w:val="24"/>
              </w:rPr>
              <w:t>5.2. speciālais budžets</w:t>
            </w:r>
          </w:p>
        </w:tc>
        <w:tc>
          <w:tcPr>
            <w:tcW w:w="1005" w:type="dxa"/>
            <w:vMerge/>
            <w:tcBorders>
              <w:top w:val="single" w:sz="4" w:space="0" w:color="000000"/>
              <w:left w:val="single" w:sz="4" w:space="0" w:color="000000"/>
              <w:bottom w:val="single" w:sz="4" w:space="0" w:color="000000"/>
            </w:tcBorders>
            <w:shd w:val="clear" w:color="auto" w:fill="auto"/>
            <w:vAlign w:val="center"/>
          </w:tcPr>
          <w:p w14:paraId="47299BD5" w14:textId="77777777" w:rsidR="001B4690" w:rsidRPr="001B4690" w:rsidRDefault="001B4690" w:rsidP="00BA7162">
            <w:pPr>
              <w:snapToGrid w:val="0"/>
              <w:jc w:val="center"/>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vAlign w:val="center"/>
          </w:tcPr>
          <w:p w14:paraId="224C02C3"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85" w:type="dxa"/>
            <w:vMerge/>
            <w:tcBorders>
              <w:top w:val="single" w:sz="4" w:space="0" w:color="000000"/>
              <w:left w:val="single" w:sz="4" w:space="0" w:color="000000"/>
              <w:bottom w:val="single" w:sz="4" w:space="0" w:color="000000"/>
            </w:tcBorders>
            <w:shd w:val="clear" w:color="auto" w:fill="auto"/>
            <w:vAlign w:val="center"/>
          </w:tcPr>
          <w:p w14:paraId="5912B826" w14:textId="77777777" w:rsidR="001B4690" w:rsidRPr="001B4690" w:rsidRDefault="001B4690" w:rsidP="00BA7162">
            <w:pPr>
              <w:snapToGrid w:val="0"/>
              <w:jc w:val="center"/>
              <w:rPr>
                <w:rFonts w:ascii="Times New Roman" w:hAnsi="Times New Roman" w:cs="Times New Roman"/>
                <w:sz w:val="24"/>
                <w:szCs w:val="24"/>
              </w:rPr>
            </w:pPr>
          </w:p>
        </w:tc>
        <w:tc>
          <w:tcPr>
            <w:tcW w:w="1204" w:type="dxa"/>
            <w:tcBorders>
              <w:top w:val="single" w:sz="4" w:space="0" w:color="000000"/>
              <w:left w:val="single" w:sz="4" w:space="0" w:color="000000"/>
              <w:bottom w:val="single" w:sz="4" w:space="0" w:color="000000"/>
            </w:tcBorders>
            <w:shd w:val="clear" w:color="auto" w:fill="auto"/>
            <w:vAlign w:val="center"/>
          </w:tcPr>
          <w:p w14:paraId="3E2F6452"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973" w:type="dxa"/>
            <w:vMerge/>
            <w:tcBorders>
              <w:top w:val="single" w:sz="4" w:space="0" w:color="000000"/>
              <w:left w:val="single" w:sz="4" w:space="0" w:color="000000"/>
              <w:bottom w:val="single" w:sz="4" w:space="0" w:color="000000"/>
            </w:tcBorders>
            <w:shd w:val="clear" w:color="auto" w:fill="auto"/>
            <w:vAlign w:val="center"/>
          </w:tcPr>
          <w:p w14:paraId="3B286173" w14:textId="77777777" w:rsidR="001B4690" w:rsidRPr="001B4690" w:rsidRDefault="001B4690" w:rsidP="00BA7162">
            <w:pPr>
              <w:snapToGrid w:val="0"/>
              <w:jc w:val="center"/>
              <w:rPr>
                <w:rFonts w:ascii="Times New Roman" w:hAnsi="Times New Roman" w:cs="Times New Roman"/>
                <w:sz w:val="24"/>
                <w:szCs w:val="24"/>
              </w:rPr>
            </w:pPr>
          </w:p>
        </w:tc>
        <w:tc>
          <w:tcPr>
            <w:tcW w:w="1177" w:type="dxa"/>
            <w:tcBorders>
              <w:top w:val="single" w:sz="4" w:space="0" w:color="000000"/>
              <w:left w:val="single" w:sz="4" w:space="0" w:color="000000"/>
              <w:bottom w:val="single" w:sz="4" w:space="0" w:color="000000"/>
            </w:tcBorders>
            <w:shd w:val="clear" w:color="auto" w:fill="auto"/>
            <w:vAlign w:val="center"/>
          </w:tcPr>
          <w:p w14:paraId="172F5372"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0E7A7"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r>
      <w:tr w:rsidR="001B4690" w:rsidRPr="00AD7672" w14:paraId="1FA7B12C" w14:textId="77777777" w:rsidTr="00D142BF">
        <w:tc>
          <w:tcPr>
            <w:tcW w:w="1806" w:type="dxa"/>
            <w:tcBorders>
              <w:top w:val="single" w:sz="4" w:space="0" w:color="000000"/>
              <w:left w:val="single" w:sz="4" w:space="0" w:color="000000"/>
              <w:bottom w:val="single" w:sz="4" w:space="0" w:color="000000"/>
            </w:tcBorders>
            <w:shd w:val="clear" w:color="auto" w:fill="auto"/>
          </w:tcPr>
          <w:p w14:paraId="6726BAEA" w14:textId="77777777" w:rsidR="001B4690" w:rsidRPr="001B4690" w:rsidRDefault="001B4690" w:rsidP="00BA7162">
            <w:pPr>
              <w:rPr>
                <w:rFonts w:ascii="Times New Roman" w:hAnsi="Times New Roman" w:cs="Times New Roman"/>
                <w:sz w:val="24"/>
                <w:szCs w:val="24"/>
              </w:rPr>
            </w:pPr>
            <w:r w:rsidRPr="001B4690">
              <w:rPr>
                <w:rFonts w:ascii="Times New Roman" w:hAnsi="Times New Roman" w:cs="Times New Roman"/>
                <w:sz w:val="24"/>
                <w:szCs w:val="24"/>
              </w:rPr>
              <w:t>5.3. pašvaldību budžets</w:t>
            </w:r>
          </w:p>
        </w:tc>
        <w:tc>
          <w:tcPr>
            <w:tcW w:w="1005" w:type="dxa"/>
            <w:vMerge/>
            <w:tcBorders>
              <w:top w:val="single" w:sz="4" w:space="0" w:color="000000"/>
              <w:left w:val="single" w:sz="4" w:space="0" w:color="000000"/>
              <w:bottom w:val="single" w:sz="4" w:space="0" w:color="000000"/>
            </w:tcBorders>
            <w:shd w:val="clear" w:color="auto" w:fill="auto"/>
            <w:vAlign w:val="center"/>
          </w:tcPr>
          <w:p w14:paraId="53DD94D3" w14:textId="77777777" w:rsidR="001B4690" w:rsidRPr="001B4690" w:rsidRDefault="001B4690" w:rsidP="00BA7162">
            <w:pPr>
              <w:snapToGrid w:val="0"/>
              <w:jc w:val="center"/>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vAlign w:val="center"/>
          </w:tcPr>
          <w:p w14:paraId="76A3391E"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085" w:type="dxa"/>
            <w:vMerge/>
            <w:tcBorders>
              <w:top w:val="single" w:sz="4" w:space="0" w:color="000000"/>
              <w:left w:val="single" w:sz="4" w:space="0" w:color="000000"/>
              <w:bottom w:val="single" w:sz="4" w:space="0" w:color="000000"/>
            </w:tcBorders>
            <w:shd w:val="clear" w:color="auto" w:fill="auto"/>
            <w:vAlign w:val="center"/>
          </w:tcPr>
          <w:p w14:paraId="6ED32543" w14:textId="77777777" w:rsidR="001B4690" w:rsidRPr="001B4690" w:rsidRDefault="001B4690" w:rsidP="00BA7162">
            <w:pPr>
              <w:snapToGrid w:val="0"/>
              <w:jc w:val="center"/>
              <w:rPr>
                <w:rFonts w:ascii="Times New Roman" w:hAnsi="Times New Roman" w:cs="Times New Roman"/>
                <w:sz w:val="24"/>
                <w:szCs w:val="24"/>
              </w:rPr>
            </w:pPr>
          </w:p>
        </w:tc>
        <w:tc>
          <w:tcPr>
            <w:tcW w:w="1204" w:type="dxa"/>
            <w:tcBorders>
              <w:top w:val="single" w:sz="4" w:space="0" w:color="000000"/>
              <w:left w:val="single" w:sz="4" w:space="0" w:color="000000"/>
              <w:bottom w:val="single" w:sz="4" w:space="0" w:color="000000"/>
            </w:tcBorders>
            <w:shd w:val="clear" w:color="auto" w:fill="auto"/>
            <w:vAlign w:val="center"/>
          </w:tcPr>
          <w:p w14:paraId="354974CD"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973" w:type="dxa"/>
            <w:vMerge/>
            <w:tcBorders>
              <w:top w:val="single" w:sz="4" w:space="0" w:color="000000"/>
              <w:left w:val="single" w:sz="4" w:space="0" w:color="000000"/>
              <w:bottom w:val="single" w:sz="4" w:space="0" w:color="000000"/>
            </w:tcBorders>
            <w:shd w:val="clear" w:color="auto" w:fill="auto"/>
            <w:vAlign w:val="center"/>
          </w:tcPr>
          <w:p w14:paraId="5E12A0E1" w14:textId="77777777" w:rsidR="001B4690" w:rsidRPr="001B4690" w:rsidRDefault="001B4690" w:rsidP="00BA7162">
            <w:pPr>
              <w:snapToGrid w:val="0"/>
              <w:jc w:val="center"/>
              <w:rPr>
                <w:rFonts w:ascii="Times New Roman" w:hAnsi="Times New Roman" w:cs="Times New Roman"/>
                <w:sz w:val="24"/>
                <w:szCs w:val="24"/>
              </w:rPr>
            </w:pPr>
          </w:p>
        </w:tc>
        <w:tc>
          <w:tcPr>
            <w:tcW w:w="1177" w:type="dxa"/>
            <w:tcBorders>
              <w:top w:val="single" w:sz="4" w:space="0" w:color="000000"/>
              <w:left w:val="single" w:sz="4" w:space="0" w:color="000000"/>
              <w:bottom w:val="single" w:sz="4" w:space="0" w:color="000000"/>
            </w:tcBorders>
            <w:shd w:val="clear" w:color="auto" w:fill="auto"/>
            <w:vAlign w:val="center"/>
          </w:tcPr>
          <w:p w14:paraId="0BB2D1BA"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474F4" w14:textId="77777777" w:rsidR="001B4690" w:rsidRPr="001B4690" w:rsidRDefault="001B4690" w:rsidP="00BA7162">
            <w:pPr>
              <w:jc w:val="center"/>
              <w:rPr>
                <w:rFonts w:ascii="Times New Roman" w:hAnsi="Times New Roman" w:cs="Times New Roman"/>
                <w:sz w:val="24"/>
                <w:szCs w:val="24"/>
              </w:rPr>
            </w:pPr>
            <w:r w:rsidRPr="001B4690">
              <w:rPr>
                <w:rFonts w:ascii="Times New Roman" w:hAnsi="Times New Roman" w:cs="Times New Roman"/>
                <w:sz w:val="24"/>
                <w:szCs w:val="24"/>
              </w:rPr>
              <w:t>0</w:t>
            </w:r>
          </w:p>
        </w:tc>
      </w:tr>
      <w:tr w:rsidR="001B4690" w:rsidRPr="00AD7672" w14:paraId="062929E3" w14:textId="77777777" w:rsidTr="00D142BF">
        <w:tc>
          <w:tcPr>
            <w:tcW w:w="1806" w:type="dxa"/>
            <w:tcBorders>
              <w:top w:val="single" w:sz="4" w:space="0" w:color="000000"/>
              <w:left w:val="single" w:sz="4" w:space="0" w:color="000000"/>
              <w:bottom w:val="single" w:sz="4" w:space="0" w:color="000000"/>
            </w:tcBorders>
            <w:shd w:val="clear" w:color="auto" w:fill="auto"/>
          </w:tcPr>
          <w:p w14:paraId="7F44BA79" w14:textId="77777777" w:rsidR="001B4690" w:rsidRPr="001B4690" w:rsidRDefault="001B4690" w:rsidP="00BA7162">
            <w:pPr>
              <w:rPr>
                <w:rFonts w:ascii="Times New Roman" w:hAnsi="Times New Roman" w:cs="Times New Roman"/>
                <w:sz w:val="24"/>
                <w:szCs w:val="24"/>
              </w:rPr>
            </w:pPr>
            <w:r w:rsidRPr="001B4690">
              <w:rPr>
                <w:rFonts w:ascii="Times New Roman" w:hAnsi="Times New Roman" w:cs="Times New Roman"/>
                <w:sz w:val="24"/>
                <w:szCs w:val="24"/>
              </w:rPr>
              <w:t>6. Detalizēts ieņēmumu un izdevumu aprēķins (ja nepieciešams, detalizētu ieņēmumu un izdevumu aprēķinu var pievienot anotācijas pielikumā)</w:t>
            </w:r>
          </w:p>
        </w:tc>
        <w:tc>
          <w:tcPr>
            <w:tcW w:w="7644"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B2BDD4" w14:textId="77777777" w:rsidR="001B4690" w:rsidRPr="001B4690" w:rsidRDefault="001B4690" w:rsidP="00BA7162">
            <w:pPr>
              <w:pStyle w:val="ListParagraph"/>
              <w:snapToGrid w:val="0"/>
              <w:spacing w:line="240" w:lineRule="auto"/>
              <w:ind w:left="0"/>
              <w:rPr>
                <w:rFonts w:ascii="Times New Roman" w:eastAsia="Times New Roman" w:hAnsi="Times New Roman" w:cs="Times New Roman"/>
                <w:sz w:val="24"/>
                <w:szCs w:val="24"/>
                <w:lang w:eastAsia="lv-LV"/>
              </w:rPr>
            </w:pPr>
            <w:r w:rsidRPr="001B4690">
              <w:rPr>
                <w:rFonts w:ascii="Times New Roman" w:eastAsia="Times New Roman" w:hAnsi="Times New Roman" w:cs="Times New Roman"/>
                <w:sz w:val="24"/>
                <w:szCs w:val="24"/>
                <w:lang w:eastAsia="lv-LV"/>
              </w:rPr>
              <w:t>Nav.</w:t>
            </w:r>
          </w:p>
        </w:tc>
      </w:tr>
      <w:tr w:rsidR="001B4690" w:rsidRPr="00AD7672" w14:paraId="0B6269D9" w14:textId="77777777" w:rsidTr="00D142BF">
        <w:tc>
          <w:tcPr>
            <w:tcW w:w="1806" w:type="dxa"/>
            <w:tcBorders>
              <w:top w:val="single" w:sz="4" w:space="0" w:color="000000"/>
              <w:left w:val="single" w:sz="4" w:space="0" w:color="000000"/>
              <w:bottom w:val="single" w:sz="4" w:space="0" w:color="000000"/>
            </w:tcBorders>
            <w:shd w:val="clear" w:color="auto" w:fill="auto"/>
          </w:tcPr>
          <w:p w14:paraId="7438A1F5" w14:textId="77777777" w:rsidR="001B4690" w:rsidRPr="001B4690" w:rsidRDefault="001B4690" w:rsidP="00BA7162">
            <w:pPr>
              <w:rPr>
                <w:rFonts w:ascii="Times New Roman" w:hAnsi="Times New Roman" w:cs="Times New Roman"/>
                <w:sz w:val="24"/>
                <w:szCs w:val="24"/>
              </w:rPr>
            </w:pPr>
            <w:r w:rsidRPr="001B4690">
              <w:rPr>
                <w:rFonts w:ascii="Times New Roman" w:hAnsi="Times New Roman" w:cs="Times New Roman"/>
                <w:sz w:val="24"/>
                <w:szCs w:val="24"/>
              </w:rPr>
              <w:t>6.1. detalizēts ieņēmumu aprēķins</w:t>
            </w:r>
          </w:p>
        </w:tc>
        <w:tc>
          <w:tcPr>
            <w:tcW w:w="7644"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AA328F" w14:textId="77777777" w:rsidR="001B4690" w:rsidRPr="001B4690" w:rsidRDefault="001B4690" w:rsidP="00BA7162">
            <w:pPr>
              <w:snapToGrid w:val="0"/>
              <w:ind w:firstLine="232"/>
              <w:jc w:val="both"/>
              <w:rPr>
                <w:rFonts w:ascii="Times New Roman" w:eastAsia="Calibri" w:hAnsi="Times New Roman" w:cs="Times New Roman"/>
                <w:sz w:val="24"/>
                <w:szCs w:val="24"/>
              </w:rPr>
            </w:pPr>
          </w:p>
        </w:tc>
      </w:tr>
      <w:tr w:rsidR="001B4690" w:rsidRPr="00AD7672" w14:paraId="5BE40F0D" w14:textId="77777777" w:rsidTr="00D142BF">
        <w:tc>
          <w:tcPr>
            <w:tcW w:w="1806" w:type="dxa"/>
            <w:tcBorders>
              <w:top w:val="single" w:sz="4" w:space="0" w:color="000000"/>
              <w:left w:val="single" w:sz="4" w:space="0" w:color="000000"/>
              <w:bottom w:val="single" w:sz="4" w:space="0" w:color="000000"/>
            </w:tcBorders>
            <w:shd w:val="clear" w:color="auto" w:fill="auto"/>
          </w:tcPr>
          <w:p w14:paraId="598371C3" w14:textId="77777777" w:rsidR="001B4690" w:rsidRPr="001B4690" w:rsidRDefault="001B4690" w:rsidP="00BA7162">
            <w:pPr>
              <w:rPr>
                <w:rFonts w:ascii="Times New Roman" w:hAnsi="Times New Roman" w:cs="Times New Roman"/>
                <w:sz w:val="24"/>
                <w:szCs w:val="24"/>
              </w:rPr>
            </w:pPr>
            <w:r w:rsidRPr="001B4690">
              <w:rPr>
                <w:rFonts w:ascii="Times New Roman" w:hAnsi="Times New Roman" w:cs="Times New Roman"/>
                <w:sz w:val="24"/>
                <w:szCs w:val="24"/>
              </w:rPr>
              <w:t>6.2. detalizēts izdevumu aprēķins</w:t>
            </w:r>
          </w:p>
        </w:tc>
        <w:tc>
          <w:tcPr>
            <w:tcW w:w="7644"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B02E11" w14:textId="77777777" w:rsidR="001B4690" w:rsidRPr="001B4690" w:rsidRDefault="001B4690" w:rsidP="00BA7162">
            <w:pPr>
              <w:snapToGrid w:val="0"/>
              <w:ind w:firstLine="232"/>
              <w:jc w:val="both"/>
              <w:rPr>
                <w:rFonts w:ascii="Times New Roman" w:eastAsia="Calibri" w:hAnsi="Times New Roman" w:cs="Times New Roman"/>
                <w:sz w:val="24"/>
                <w:szCs w:val="24"/>
              </w:rPr>
            </w:pPr>
          </w:p>
        </w:tc>
      </w:tr>
      <w:tr w:rsidR="001B4690" w:rsidRPr="00AD7672" w14:paraId="643EB499" w14:textId="77777777" w:rsidTr="00D142BF">
        <w:tc>
          <w:tcPr>
            <w:tcW w:w="1806" w:type="dxa"/>
            <w:tcBorders>
              <w:top w:val="single" w:sz="4" w:space="0" w:color="000000"/>
              <w:left w:val="single" w:sz="4" w:space="0" w:color="000000"/>
              <w:bottom w:val="single" w:sz="4" w:space="0" w:color="000000"/>
            </w:tcBorders>
            <w:shd w:val="clear" w:color="auto" w:fill="auto"/>
          </w:tcPr>
          <w:p w14:paraId="57224D7F" w14:textId="77777777" w:rsidR="001B4690" w:rsidRPr="001B4690" w:rsidRDefault="001B4690" w:rsidP="00BA7162">
            <w:pPr>
              <w:rPr>
                <w:rFonts w:ascii="Times New Roman" w:hAnsi="Times New Roman" w:cs="Times New Roman"/>
                <w:sz w:val="24"/>
                <w:szCs w:val="24"/>
              </w:rPr>
            </w:pPr>
            <w:r w:rsidRPr="001B4690">
              <w:rPr>
                <w:rFonts w:ascii="Times New Roman" w:hAnsi="Times New Roman" w:cs="Times New Roman"/>
                <w:sz w:val="24"/>
                <w:szCs w:val="24"/>
              </w:rPr>
              <w:t>7. Amata vietu skaita izmaiņas</w:t>
            </w:r>
          </w:p>
        </w:tc>
        <w:tc>
          <w:tcPr>
            <w:tcW w:w="7644" w:type="dxa"/>
            <w:gridSpan w:val="7"/>
            <w:tcBorders>
              <w:top w:val="single" w:sz="4" w:space="0" w:color="000000"/>
              <w:left w:val="single" w:sz="4" w:space="0" w:color="000000"/>
              <w:bottom w:val="single" w:sz="4" w:space="0" w:color="000000"/>
              <w:right w:val="single" w:sz="4" w:space="0" w:color="000000"/>
            </w:tcBorders>
            <w:shd w:val="clear" w:color="auto" w:fill="auto"/>
          </w:tcPr>
          <w:p w14:paraId="5A03F0EE" w14:textId="77777777" w:rsidR="001B4690" w:rsidRPr="001B4690" w:rsidRDefault="001B4690" w:rsidP="00BA7162">
            <w:pPr>
              <w:snapToGrid w:val="0"/>
              <w:jc w:val="both"/>
              <w:rPr>
                <w:rFonts w:ascii="Times New Roman" w:hAnsi="Times New Roman" w:cs="Times New Roman"/>
                <w:sz w:val="24"/>
                <w:szCs w:val="24"/>
              </w:rPr>
            </w:pPr>
            <w:r w:rsidRPr="001B4690">
              <w:rPr>
                <w:rFonts w:ascii="Times New Roman" w:hAnsi="Times New Roman" w:cs="Times New Roman"/>
                <w:sz w:val="24"/>
                <w:szCs w:val="24"/>
              </w:rPr>
              <w:t>Nav.</w:t>
            </w:r>
          </w:p>
        </w:tc>
      </w:tr>
      <w:tr w:rsidR="001B4690" w:rsidRPr="00AD7672" w14:paraId="0CEB29EB" w14:textId="77777777" w:rsidTr="00D142BF">
        <w:tc>
          <w:tcPr>
            <w:tcW w:w="1806" w:type="dxa"/>
            <w:tcBorders>
              <w:top w:val="single" w:sz="4" w:space="0" w:color="000000"/>
              <w:left w:val="single" w:sz="4" w:space="0" w:color="000000"/>
              <w:bottom w:val="single" w:sz="4" w:space="0" w:color="000000"/>
            </w:tcBorders>
            <w:shd w:val="clear" w:color="auto" w:fill="auto"/>
          </w:tcPr>
          <w:p w14:paraId="54A33F20" w14:textId="77777777" w:rsidR="001B4690" w:rsidRPr="001B4690" w:rsidRDefault="001B4690" w:rsidP="00BA7162">
            <w:pPr>
              <w:rPr>
                <w:rFonts w:ascii="Times New Roman" w:hAnsi="Times New Roman" w:cs="Times New Roman"/>
                <w:sz w:val="24"/>
                <w:szCs w:val="24"/>
              </w:rPr>
            </w:pPr>
            <w:r w:rsidRPr="001B4690">
              <w:rPr>
                <w:rFonts w:ascii="Times New Roman" w:hAnsi="Times New Roman" w:cs="Times New Roman"/>
                <w:sz w:val="24"/>
                <w:szCs w:val="24"/>
              </w:rPr>
              <w:lastRenderedPageBreak/>
              <w:t>8. Cita informācija</w:t>
            </w:r>
          </w:p>
        </w:tc>
        <w:tc>
          <w:tcPr>
            <w:tcW w:w="7644" w:type="dxa"/>
            <w:gridSpan w:val="7"/>
            <w:tcBorders>
              <w:top w:val="single" w:sz="4" w:space="0" w:color="000000"/>
              <w:left w:val="single" w:sz="4" w:space="0" w:color="000000"/>
              <w:bottom w:val="single" w:sz="4" w:space="0" w:color="000000"/>
              <w:right w:val="single" w:sz="4" w:space="0" w:color="000000"/>
            </w:tcBorders>
            <w:shd w:val="clear" w:color="auto" w:fill="auto"/>
          </w:tcPr>
          <w:p w14:paraId="15B99DE5" w14:textId="0EC4E205" w:rsidR="003841E7" w:rsidRPr="001B4690" w:rsidRDefault="003841E7" w:rsidP="00FC1209">
            <w:pPr>
              <w:snapToGrid w:val="0"/>
              <w:jc w:val="both"/>
              <w:rPr>
                <w:rFonts w:ascii="Times New Roman" w:hAnsi="Times New Roman" w:cs="Times New Roman"/>
                <w:sz w:val="24"/>
                <w:szCs w:val="24"/>
                <w:lang w:eastAsia="lv-LV"/>
              </w:rPr>
            </w:pPr>
            <w:r>
              <w:rPr>
                <w:rFonts w:ascii="Times New Roman" w:hAnsi="Times New Roman" w:cs="Times New Roman"/>
                <w:sz w:val="24"/>
                <w:szCs w:val="24"/>
                <w:lang w:eastAsia="lv-LV"/>
              </w:rPr>
              <w:t>Potenciālie bezmaksas maršruti ir jau esoši</w:t>
            </w:r>
            <w:r w:rsidR="0035692F">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nerentabli </w:t>
            </w:r>
            <w:r w:rsidR="0035692F">
              <w:rPr>
                <w:rFonts w:ascii="Times New Roman" w:hAnsi="Times New Roman" w:cs="Times New Roman"/>
                <w:sz w:val="24"/>
                <w:szCs w:val="24"/>
                <w:lang w:eastAsia="lv-LV"/>
              </w:rPr>
              <w:t xml:space="preserve">maršruti, kuros zaudējumi tiek kompensēti no </w:t>
            </w:r>
            <w:r w:rsidR="00FC1209">
              <w:rPr>
                <w:rFonts w:ascii="Times New Roman" w:hAnsi="Times New Roman" w:cs="Times New Roman"/>
                <w:sz w:val="24"/>
                <w:szCs w:val="24"/>
                <w:lang w:eastAsia="lv-LV"/>
              </w:rPr>
              <w:t>valsts budžeta līdzekļiem. Papildus kompensējamā summa</w:t>
            </w:r>
            <w:r w:rsidR="006B7CC5">
              <w:rPr>
                <w:rFonts w:ascii="Times New Roman" w:hAnsi="Times New Roman" w:cs="Times New Roman"/>
                <w:sz w:val="24"/>
                <w:szCs w:val="24"/>
                <w:lang w:eastAsia="lv-LV"/>
              </w:rPr>
              <w:t xml:space="preserve"> 2021.gadā (4 mēneši) lēšama</w:t>
            </w:r>
            <w:r w:rsidR="00FC1209">
              <w:rPr>
                <w:rFonts w:ascii="Times New Roman" w:hAnsi="Times New Roman" w:cs="Times New Roman"/>
                <w:sz w:val="24"/>
                <w:szCs w:val="24"/>
                <w:lang w:eastAsia="lv-LV"/>
              </w:rPr>
              <w:t xml:space="preserve"> 12</w:t>
            </w:r>
            <w:r w:rsidR="006B7CC5">
              <w:rPr>
                <w:rFonts w:ascii="Times New Roman" w:hAnsi="Times New Roman" w:cs="Times New Roman"/>
                <w:sz w:val="24"/>
                <w:szCs w:val="24"/>
                <w:lang w:eastAsia="lv-LV"/>
              </w:rPr>
              <w:t xml:space="preserve"> </w:t>
            </w:r>
            <w:r w:rsidR="00FC1209">
              <w:rPr>
                <w:rFonts w:ascii="Times New Roman" w:hAnsi="Times New Roman" w:cs="Times New Roman"/>
                <w:sz w:val="24"/>
                <w:szCs w:val="24"/>
                <w:lang w:eastAsia="lv-LV"/>
              </w:rPr>
              <w:t xml:space="preserve">100 </w:t>
            </w:r>
            <w:r w:rsidR="00FC1209" w:rsidRPr="006B7CC5">
              <w:rPr>
                <w:rFonts w:ascii="Times New Roman" w:hAnsi="Times New Roman" w:cs="Times New Roman"/>
                <w:i/>
                <w:iCs/>
                <w:sz w:val="24"/>
                <w:szCs w:val="24"/>
                <w:lang w:eastAsia="lv-LV"/>
              </w:rPr>
              <w:t>euro</w:t>
            </w:r>
            <w:r w:rsidR="006B7CC5">
              <w:rPr>
                <w:rFonts w:ascii="Times New Roman" w:hAnsi="Times New Roman" w:cs="Times New Roman"/>
                <w:i/>
                <w:iCs/>
                <w:sz w:val="24"/>
                <w:szCs w:val="24"/>
                <w:lang w:eastAsia="lv-LV"/>
              </w:rPr>
              <w:t xml:space="preserve"> </w:t>
            </w:r>
            <w:r w:rsidR="006B7CC5">
              <w:rPr>
                <w:rFonts w:ascii="Times New Roman" w:hAnsi="Times New Roman" w:cs="Times New Roman"/>
                <w:sz w:val="24"/>
                <w:szCs w:val="24"/>
                <w:lang w:eastAsia="lv-LV"/>
              </w:rPr>
              <w:t>apmērā</w:t>
            </w:r>
            <w:r w:rsidR="00FC1209">
              <w:rPr>
                <w:rFonts w:ascii="Times New Roman" w:hAnsi="Times New Roman" w:cs="Times New Roman"/>
                <w:sz w:val="24"/>
                <w:szCs w:val="24"/>
                <w:lang w:eastAsia="lv-LV"/>
              </w:rPr>
              <w:t xml:space="preserve">, un turpmākos </w:t>
            </w:r>
            <w:r w:rsidR="006B7CC5">
              <w:rPr>
                <w:rFonts w:ascii="Times New Roman" w:hAnsi="Times New Roman" w:cs="Times New Roman"/>
                <w:sz w:val="24"/>
                <w:szCs w:val="24"/>
                <w:lang w:eastAsia="lv-LV"/>
              </w:rPr>
              <w:t xml:space="preserve">3 </w:t>
            </w:r>
            <w:r w:rsidR="00FC1209">
              <w:rPr>
                <w:rFonts w:ascii="Times New Roman" w:hAnsi="Times New Roman" w:cs="Times New Roman"/>
                <w:sz w:val="24"/>
                <w:szCs w:val="24"/>
                <w:lang w:eastAsia="lv-LV"/>
              </w:rPr>
              <w:t>gadus ap 36</w:t>
            </w:r>
            <w:r w:rsidR="006B7CC5">
              <w:rPr>
                <w:rFonts w:ascii="Times New Roman" w:hAnsi="Times New Roman" w:cs="Times New Roman"/>
                <w:sz w:val="24"/>
                <w:szCs w:val="24"/>
                <w:lang w:eastAsia="lv-LV"/>
              </w:rPr>
              <w:t xml:space="preserve"> </w:t>
            </w:r>
            <w:r w:rsidR="00FC1209">
              <w:rPr>
                <w:rFonts w:ascii="Times New Roman" w:hAnsi="Times New Roman" w:cs="Times New Roman"/>
                <w:sz w:val="24"/>
                <w:szCs w:val="24"/>
                <w:lang w:eastAsia="lv-LV"/>
              </w:rPr>
              <w:t xml:space="preserve">300 </w:t>
            </w:r>
            <w:r w:rsidR="00FC1209" w:rsidRPr="006B7CC5">
              <w:rPr>
                <w:rFonts w:ascii="Times New Roman" w:hAnsi="Times New Roman" w:cs="Times New Roman"/>
                <w:i/>
                <w:iCs/>
                <w:sz w:val="24"/>
                <w:szCs w:val="24"/>
                <w:lang w:eastAsia="lv-LV"/>
              </w:rPr>
              <w:t>euro</w:t>
            </w:r>
            <w:r w:rsidR="00FC1209">
              <w:rPr>
                <w:rFonts w:ascii="Times New Roman" w:hAnsi="Times New Roman" w:cs="Times New Roman"/>
                <w:sz w:val="24"/>
                <w:szCs w:val="24"/>
                <w:lang w:eastAsia="lv-LV"/>
              </w:rPr>
              <w:t xml:space="preserve"> gadā, </w:t>
            </w:r>
            <w:r w:rsidR="006B7CC5">
              <w:rPr>
                <w:rFonts w:ascii="Times New Roman" w:hAnsi="Times New Roman" w:cs="Times New Roman"/>
                <w:sz w:val="24"/>
                <w:szCs w:val="24"/>
                <w:lang w:eastAsia="lv-LV"/>
              </w:rPr>
              <w:t xml:space="preserve">kas </w:t>
            </w:r>
            <w:r>
              <w:rPr>
                <w:rFonts w:ascii="Times New Roman" w:hAnsi="Times New Roman" w:cs="Times New Roman"/>
                <w:sz w:val="24"/>
                <w:szCs w:val="24"/>
                <w:lang w:eastAsia="lv-LV"/>
              </w:rPr>
              <w:t>tiks segt</w:t>
            </w:r>
            <w:r w:rsidR="006B7CC5">
              <w:rPr>
                <w:rFonts w:ascii="Times New Roman" w:hAnsi="Times New Roman" w:cs="Times New Roman"/>
                <w:sz w:val="24"/>
                <w:szCs w:val="24"/>
                <w:lang w:eastAsia="lv-LV"/>
              </w:rPr>
              <w:t>a</w:t>
            </w:r>
            <w:r>
              <w:rPr>
                <w:rFonts w:ascii="Times New Roman" w:hAnsi="Times New Roman" w:cs="Times New Roman"/>
                <w:sz w:val="24"/>
                <w:szCs w:val="24"/>
                <w:lang w:eastAsia="lv-LV"/>
              </w:rPr>
              <w:t xml:space="preserve"> esošā </w:t>
            </w:r>
            <w:r w:rsidR="006B7CC5">
              <w:rPr>
                <w:rFonts w:ascii="Times New Roman" w:hAnsi="Times New Roman" w:cs="Times New Roman"/>
                <w:sz w:val="24"/>
                <w:szCs w:val="24"/>
                <w:lang w:eastAsia="lv-LV"/>
              </w:rPr>
              <w:t xml:space="preserve">valsts </w:t>
            </w:r>
            <w:r>
              <w:rPr>
                <w:rFonts w:ascii="Times New Roman" w:hAnsi="Times New Roman" w:cs="Times New Roman"/>
                <w:sz w:val="24"/>
                <w:szCs w:val="24"/>
                <w:lang w:eastAsia="lv-LV"/>
              </w:rPr>
              <w:t>budžeta ietvar</w:t>
            </w:r>
            <w:r w:rsidR="006B7CC5">
              <w:rPr>
                <w:rFonts w:ascii="Times New Roman" w:hAnsi="Times New Roman" w:cs="Times New Roman"/>
                <w:sz w:val="24"/>
                <w:szCs w:val="24"/>
                <w:lang w:eastAsia="lv-LV"/>
              </w:rPr>
              <w:t>os</w:t>
            </w:r>
            <w:r>
              <w:rPr>
                <w:rFonts w:ascii="Times New Roman" w:hAnsi="Times New Roman" w:cs="Times New Roman"/>
                <w:sz w:val="24"/>
                <w:szCs w:val="24"/>
                <w:lang w:eastAsia="lv-LV"/>
              </w:rPr>
              <w:t>, neradot papildus ietekmi uz valsts budžeta izpildi.</w:t>
            </w:r>
            <w:r w:rsidR="00FC1209">
              <w:rPr>
                <w:rFonts w:ascii="Times New Roman" w:hAnsi="Times New Roman" w:cs="Times New Roman"/>
                <w:sz w:val="24"/>
                <w:szCs w:val="24"/>
                <w:lang w:eastAsia="lv-LV"/>
              </w:rPr>
              <w:t xml:space="preserve"> </w:t>
            </w:r>
          </w:p>
        </w:tc>
      </w:tr>
    </w:tbl>
    <w:p w14:paraId="34B3DA0A" w14:textId="77777777" w:rsidR="006D7C94" w:rsidRPr="003B28D8" w:rsidRDefault="006D7C94"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3051"/>
        <w:gridCol w:w="5380"/>
        <w:gridCol w:w="45"/>
      </w:tblGrid>
      <w:tr w:rsidR="003B28D8" w:rsidRPr="003B28D8" w14:paraId="5CC53462" w14:textId="77777777" w:rsidTr="00E5323B">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2C077EA" w14:textId="77777777" w:rsidR="00655F2C" w:rsidRPr="003B28D8" w:rsidRDefault="00E5323B" w:rsidP="006D7C94">
            <w:pPr>
              <w:spacing w:after="0" w:line="240" w:lineRule="auto"/>
              <w:jc w:val="center"/>
              <w:rPr>
                <w:rFonts w:ascii="Times New Roman" w:eastAsia="Times New Roman" w:hAnsi="Times New Roman" w:cs="Times New Roman"/>
                <w:b/>
                <w:bCs/>
                <w:iCs/>
                <w:sz w:val="24"/>
                <w:szCs w:val="24"/>
                <w:lang w:eastAsia="lv-LV"/>
              </w:rPr>
            </w:pPr>
            <w:r w:rsidRPr="003B28D8">
              <w:rPr>
                <w:rFonts w:ascii="Times New Roman" w:eastAsia="Times New Roman" w:hAnsi="Times New Roman" w:cs="Times New Roman"/>
                <w:iCs/>
                <w:sz w:val="24"/>
                <w:szCs w:val="24"/>
                <w:lang w:eastAsia="lv-LV"/>
              </w:rPr>
              <w:t xml:space="preserve">  </w:t>
            </w:r>
            <w:r w:rsidRPr="003B28D8">
              <w:rPr>
                <w:rFonts w:ascii="Times New Roman" w:eastAsia="Times New Roman" w:hAnsi="Times New Roman" w:cs="Times New Roman"/>
                <w:b/>
                <w:bCs/>
                <w:iCs/>
                <w:sz w:val="24"/>
                <w:szCs w:val="24"/>
                <w:lang w:eastAsia="lv-LV"/>
              </w:rPr>
              <w:t>IV. Tiesību akta projekta ietekme uz spēkā esošo tiesību normu sistēmu</w:t>
            </w:r>
          </w:p>
        </w:tc>
      </w:tr>
      <w:tr w:rsidR="000F23D0" w:rsidRPr="008A5415" w14:paraId="385209A6" w14:textId="77777777" w:rsidTr="005238D9">
        <w:trPr>
          <w:gridAfter w:val="1"/>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14776E7E" w14:textId="77777777" w:rsidR="000F23D0" w:rsidRPr="008A5415" w:rsidRDefault="000F23D0" w:rsidP="000F23D0">
            <w:pPr>
              <w:spacing w:after="0" w:line="240" w:lineRule="auto"/>
              <w:jc w:val="both"/>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1.</w:t>
            </w:r>
          </w:p>
        </w:tc>
        <w:tc>
          <w:tcPr>
            <w:tcW w:w="1668" w:type="pct"/>
            <w:tcBorders>
              <w:top w:val="outset" w:sz="6" w:space="0" w:color="auto"/>
              <w:left w:val="outset" w:sz="6" w:space="0" w:color="auto"/>
              <w:bottom w:val="outset" w:sz="6" w:space="0" w:color="auto"/>
              <w:right w:val="outset" w:sz="6" w:space="0" w:color="auto"/>
            </w:tcBorders>
            <w:hideMark/>
          </w:tcPr>
          <w:p w14:paraId="44D697E9" w14:textId="77777777" w:rsidR="000F23D0" w:rsidRPr="008A5415" w:rsidRDefault="000F23D0" w:rsidP="000F23D0">
            <w:pPr>
              <w:spacing w:after="0" w:line="240" w:lineRule="auto"/>
              <w:jc w:val="both"/>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Saistītie tiesību aktu projekti</w:t>
            </w:r>
          </w:p>
        </w:tc>
        <w:tc>
          <w:tcPr>
            <w:tcW w:w="2954" w:type="pct"/>
            <w:tcBorders>
              <w:top w:val="outset" w:sz="6" w:space="0" w:color="auto"/>
              <w:left w:val="outset" w:sz="6" w:space="0" w:color="auto"/>
              <w:bottom w:val="outset" w:sz="6" w:space="0" w:color="auto"/>
              <w:right w:val="outset" w:sz="6" w:space="0" w:color="auto"/>
            </w:tcBorders>
          </w:tcPr>
          <w:p w14:paraId="778EB210" w14:textId="77777777" w:rsidR="000F23D0" w:rsidRPr="004A6DB1" w:rsidRDefault="00AD3596" w:rsidP="00330326">
            <w:pPr>
              <w:pStyle w:val="NoSpacing"/>
              <w:tabs>
                <w:tab w:val="left" w:pos="5069"/>
              </w:tabs>
              <w:ind w:left="79"/>
              <w:jc w:val="both"/>
              <w:rPr>
                <w:lang w:eastAsia="lv-LV"/>
              </w:rPr>
            </w:pPr>
            <w:r>
              <w:rPr>
                <w:rFonts w:ascii="Times New Roman" w:eastAsia="Times New Roman" w:hAnsi="Times New Roman" w:cs="Times New Roman"/>
                <w:iCs/>
                <w:sz w:val="24"/>
                <w:szCs w:val="24"/>
                <w:lang w:eastAsia="lv-LV"/>
              </w:rPr>
              <w:t xml:space="preserve">2020.gada 30.decembrī ir stājies spēkā </w:t>
            </w:r>
            <w:r w:rsidR="000F23D0" w:rsidRPr="000F23D0">
              <w:rPr>
                <w:rFonts w:ascii="Times New Roman" w:eastAsia="Times New Roman" w:hAnsi="Times New Roman" w:cs="Times New Roman"/>
                <w:iCs/>
                <w:sz w:val="24"/>
                <w:szCs w:val="24"/>
                <w:lang w:eastAsia="lv-LV"/>
              </w:rPr>
              <w:t>likum</w:t>
            </w:r>
            <w:r>
              <w:rPr>
                <w:rFonts w:ascii="Times New Roman" w:eastAsia="Times New Roman" w:hAnsi="Times New Roman" w:cs="Times New Roman"/>
                <w:iCs/>
                <w:sz w:val="24"/>
                <w:szCs w:val="24"/>
                <w:lang w:eastAsia="lv-LV"/>
              </w:rPr>
              <w:t>s</w:t>
            </w:r>
            <w:r w:rsidR="000F23D0" w:rsidRPr="000F23D0">
              <w:rPr>
                <w:rFonts w:ascii="Times New Roman" w:eastAsia="Times New Roman" w:hAnsi="Times New Roman" w:cs="Times New Roman"/>
                <w:iCs/>
                <w:sz w:val="24"/>
                <w:szCs w:val="24"/>
                <w:lang w:eastAsia="lv-LV"/>
              </w:rPr>
              <w:t xml:space="preserve"> </w:t>
            </w:r>
            <w:r w:rsidR="000F23D0" w:rsidRPr="000F23D0">
              <w:rPr>
                <w:rFonts w:ascii="Times New Roman" w:hAnsi="Times New Roman" w:cs="Times New Roman"/>
                <w:iCs/>
                <w:sz w:val="24"/>
                <w:szCs w:val="24"/>
              </w:rPr>
              <w:t>“Grozījumi Sabiedriskā transporta pakalpojumu likumā” (687/lp13)</w:t>
            </w:r>
            <w:r>
              <w:rPr>
                <w:rFonts w:ascii="Times New Roman" w:hAnsi="Times New Roman" w:cs="Times New Roman"/>
                <w:iCs/>
                <w:sz w:val="24"/>
                <w:szCs w:val="24"/>
              </w:rPr>
              <w:t>, kurā ietverti grozījumi,</w:t>
            </w:r>
            <w:r w:rsidR="004B40B1">
              <w:rPr>
                <w:rFonts w:ascii="Times New Roman" w:hAnsi="Times New Roman" w:cs="Times New Roman"/>
                <w:iCs/>
                <w:sz w:val="24"/>
                <w:szCs w:val="24"/>
              </w:rPr>
              <w:t xml:space="preserve"> </w:t>
            </w:r>
            <w:r w:rsidR="00C22148">
              <w:rPr>
                <w:rFonts w:ascii="Times New Roman" w:hAnsi="Times New Roman" w:cs="Times New Roman"/>
                <w:iCs/>
                <w:sz w:val="24"/>
                <w:szCs w:val="24"/>
              </w:rPr>
              <w:t xml:space="preserve">kas </w:t>
            </w:r>
            <w:r w:rsidR="004B40B1">
              <w:rPr>
                <w:rFonts w:ascii="Times New Roman" w:hAnsi="Times New Roman" w:cs="Times New Roman"/>
                <w:iCs/>
                <w:sz w:val="24"/>
                <w:szCs w:val="24"/>
              </w:rPr>
              <w:t xml:space="preserve">noteic, ka Ministru kabinets nosaka </w:t>
            </w:r>
            <w:r w:rsidR="00C22148" w:rsidRPr="005B47DF">
              <w:rPr>
                <w:rFonts w:ascii="Times New Roman" w:hAnsi="Times New Roman" w:cs="Times New Roman"/>
                <w:iCs/>
                <w:sz w:val="24"/>
                <w:szCs w:val="24"/>
              </w:rPr>
              <w:t>kritēriju kvantitatīvos rādītājus un kritēriju noteikšanas metodiku to reģionālās nozīmes maršrutu (reisu) noteikšanai, kuros sabiedriskā transporta pakalpojumus sniedz bez maksas</w:t>
            </w:r>
            <w:r w:rsidR="00C22148">
              <w:rPr>
                <w:rFonts w:ascii="Times New Roman" w:hAnsi="Times New Roman" w:cs="Times New Roman"/>
                <w:iCs/>
                <w:sz w:val="24"/>
                <w:szCs w:val="24"/>
              </w:rPr>
              <w:t>.</w:t>
            </w:r>
          </w:p>
        </w:tc>
      </w:tr>
      <w:tr w:rsidR="000F23D0" w:rsidRPr="008A5415" w14:paraId="55761C01" w14:textId="77777777" w:rsidTr="005238D9">
        <w:trPr>
          <w:gridAfter w:val="1"/>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3E48E645" w14:textId="77777777" w:rsidR="000F23D0" w:rsidRPr="008A5415" w:rsidRDefault="000F23D0" w:rsidP="000F23D0">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2.</w:t>
            </w:r>
          </w:p>
        </w:tc>
        <w:tc>
          <w:tcPr>
            <w:tcW w:w="1668" w:type="pct"/>
            <w:tcBorders>
              <w:top w:val="outset" w:sz="6" w:space="0" w:color="auto"/>
              <w:left w:val="outset" w:sz="6" w:space="0" w:color="auto"/>
              <w:bottom w:val="outset" w:sz="6" w:space="0" w:color="auto"/>
              <w:right w:val="outset" w:sz="6" w:space="0" w:color="auto"/>
            </w:tcBorders>
            <w:hideMark/>
          </w:tcPr>
          <w:p w14:paraId="0DB6AB0E" w14:textId="77777777" w:rsidR="000F23D0" w:rsidRPr="008A5415" w:rsidRDefault="000F23D0" w:rsidP="000F23D0">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Atbildīgā institūcija</w:t>
            </w:r>
          </w:p>
        </w:tc>
        <w:tc>
          <w:tcPr>
            <w:tcW w:w="2954" w:type="pct"/>
            <w:tcBorders>
              <w:top w:val="outset" w:sz="6" w:space="0" w:color="auto"/>
              <w:left w:val="outset" w:sz="6" w:space="0" w:color="auto"/>
              <w:bottom w:val="outset" w:sz="6" w:space="0" w:color="auto"/>
              <w:right w:val="outset" w:sz="6" w:space="0" w:color="auto"/>
            </w:tcBorders>
            <w:hideMark/>
          </w:tcPr>
          <w:p w14:paraId="33CCDE3A" w14:textId="77777777" w:rsidR="000F23D0" w:rsidRPr="008A5415" w:rsidRDefault="000F23D0" w:rsidP="000F23D0">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Satiksmes ministrija</w:t>
            </w:r>
            <w:r w:rsidRPr="003B28D8">
              <w:rPr>
                <w:rFonts w:ascii="Times New Roman" w:eastAsia="Times New Roman" w:hAnsi="Times New Roman" w:cs="Times New Roman"/>
                <w:sz w:val="24"/>
                <w:szCs w:val="24"/>
                <w:lang w:eastAsia="lv-LV"/>
              </w:rPr>
              <w:t>.</w:t>
            </w:r>
          </w:p>
        </w:tc>
      </w:tr>
      <w:tr w:rsidR="000F23D0" w:rsidRPr="008A5415" w14:paraId="23D543F9" w14:textId="77777777" w:rsidTr="005238D9">
        <w:trPr>
          <w:gridAfter w:val="1"/>
          <w:tblCellSpacing w:w="15" w:type="dxa"/>
        </w:trPr>
        <w:tc>
          <w:tcPr>
            <w:tcW w:w="295" w:type="pct"/>
            <w:tcBorders>
              <w:top w:val="outset" w:sz="6" w:space="0" w:color="auto"/>
              <w:left w:val="outset" w:sz="6" w:space="0" w:color="auto"/>
              <w:bottom w:val="outset" w:sz="6" w:space="0" w:color="auto"/>
              <w:right w:val="outset" w:sz="6" w:space="0" w:color="auto"/>
            </w:tcBorders>
            <w:hideMark/>
          </w:tcPr>
          <w:p w14:paraId="2F1D3066" w14:textId="77777777" w:rsidR="000F23D0" w:rsidRPr="008A5415" w:rsidRDefault="000F23D0" w:rsidP="000F23D0">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3.</w:t>
            </w:r>
          </w:p>
        </w:tc>
        <w:tc>
          <w:tcPr>
            <w:tcW w:w="1668" w:type="pct"/>
            <w:tcBorders>
              <w:top w:val="outset" w:sz="6" w:space="0" w:color="auto"/>
              <w:left w:val="outset" w:sz="6" w:space="0" w:color="auto"/>
              <w:bottom w:val="outset" w:sz="6" w:space="0" w:color="auto"/>
              <w:right w:val="outset" w:sz="6" w:space="0" w:color="auto"/>
            </w:tcBorders>
            <w:hideMark/>
          </w:tcPr>
          <w:p w14:paraId="0DD69153" w14:textId="77777777" w:rsidR="000F23D0" w:rsidRPr="008A5415" w:rsidRDefault="000F23D0" w:rsidP="000F23D0">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Cita informācija</w:t>
            </w:r>
          </w:p>
        </w:tc>
        <w:tc>
          <w:tcPr>
            <w:tcW w:w="2954" w:type="pct"/>
            <w:tcBorders>
              <w:top w:val="outset" w:sz="6" w:space="0" w:color="auto"/>
              <w:left w:val="outset" w:sz="6" w:space="0" w:color="auto"/>
              <w:bottom w:val="outset" w:sz="6" w:space="0" w:color="auto"/>
              <w:right w:val="outset" w:sz="6" w:space="0" w:color="auto"/>
            </w:tcBorders>
            <w:hideMark/>
          </w:tcPr>
          <w:p w14:paraId="7B91CF93" w14:textId="77777777" w:rsidR="000F23D0" w:rsidRPr="008A5415" w:rsidRDefault="000F23D0" w:rsidP="000F23D0">
            <w:pPr>
              <w:spacing w:after="0" w:line="240" w:lineRule="auto"/>
              <w:rPr>
                <w:rFonts w:ascii="Times New Roman" w:eastAsia="Times New Roman" w:hAnsi="Times New Roman" w:cs="Times New Roman"/>
                <w:iCs/>
                <w:sz w:val="24"/>
                <w:szCs w:val="24"/>
                <w:lang w:eastAsia="lv-LV"/>
              </w:rPr>
            </w:pPr>
            <w:r w:rsidRPr="008A5415">
              <w:rPr>
                <w:rFonts w:ascii="Times New Roman" w:eastAsia="Times New Roman" w:hAnsi="Times New Roman" w:cs="Times New Roman"/>
                <w:iCs/>
                <w:sz w:val="24"/>
                <w:szCs w:val="24"/>
                <w:lang w:eastAsia="lv-LV"/>
              </w:rPr>
              <w:t>Nav.</w:t>
            </w:r>
          </w:p>
        </w:tc>
      </w:tr>
    </w:tbl>
    <w:p w14:paraId="479D6DD1" w14:textId="77777777" w:rsidR="00E5323B" w:rsidRPr="003B28D8" w:rsidRDefault="00E5323B" w:rsidP="00E5323B">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B28D8" w:rsidRPr="003B28D8" w14:paraId="4D24A1F9"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8AB3E7" w14:textId="77777777" w:rsidR="00655F2C" w:rsidRPr="003B28D8" w:rsidRDefault="00E5323B" w:rsidP="00037E7A">
            <w:pPr>
              <w:spacing w:after="0" w:line="240" w:lineRule="auto"/>
              <w:jc w:val="center"/>
              <w:rPr>
                <w:rFonts w:ascii="Times New Roman" w:eastAsia="Times New Roman" w:hAnsi="Times New Roman" w:cs="Times New Roman"/>
                <w:b/>
                <w:bCs/>
                <w:iCs/>
                <w:sz w:val="24"/>
                <w:szCs w:val="24"/>
                <w:lang w:eastAsia="lv-LV"/>
              </w:rPr>
            </w:pPr>
            <w:r w:rsidRPr="003B28D8">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3B28D8" w:rsidRPr="003B28D8" w14:paraId="2B1895AE" w14:textId="77777777" w:rsidTr="00CC4A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166AD71" w14:textId="77777777" w:rsidR="006D7C94" w:rsidRPr="003B28D8" w:rsidRDefault="00E5323B" w:rsidP="00CC4AE0">
            <w:pPr>
              <w:spacing w:after="0" w:line="240" w:lineRule="auto"/>
              <w:jc w:val="center"/>
              <w:rPr>
                <w:rFonts w:ascii="Times New Roman" w:eastAsia="Times New Roman" w:hAnsi="Times New Roman" w:cs="Times New Roman"/>
                <w:b/>
                <w:bCs/>
                <w:iCs/>
                <w:sz w:val="24"/>
                <w:szCs w:val="24"/>
                <w:lang w:eastAsia="lv-LV"/>
              </w:rPr>
            </w:pPr>
            <w:r w:rsidRPr="003B28D8">
              <w:rPr>
                <w:rFonts w:ascii="Times New Roman" w:eastAsia="Times New Roman" w:hAnsi="Times New Roman" w:cs="Times New Roman"/>
                <w:iCs/>
                <w:sz w:val="24"/>
                <w:szCs w:val="24"/>
                <w:lang w:eastAsia="lv-LV"/>
              </w:rPr>
              <w:t xml:space="preserve">  </w:t>
            </w:r>
            <w:r w:rsidR="006D7C94" w:rsidRPr="003B28D8">
              <w:rPr>
                <w:rFonts w:ascii="Times New Roman" w:eastAsia="Times New Roman" w:hAnsi="Times New Roman" w:cs="Times New Roman"/>
                <w:iCs/>
                <w:sz w:val="24"/>
                <w:szCs w:val="24"/>
                <w:lang w:eastAsia="lv-LV"/>
              </w:rPr>
              <w:t>Projekts šo jomu neskar.</w:t>
            </w:r>
          </w:p>
        </w:tc>
      </w:tr>
    </w:tbl>
    <w:p w14:paraId="6932EE94" w14:textId="77777777" w:rsidR="00E5323B" w:rsidRPr="003B28D8" w:rsidRDefault="00E5323B" w:rsidP="00E5323B">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B28D8" w:rsidRPr="003B28D8" w14:paraId="7177740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1F790B6" w14:textId="77777777" w:rsidR="00655F2C" w:rsidRPr="003B28D8" w:rsidRDefault="00E5323B" w:rsidP="00037E7A">
            <w:pPr>
              <w:spacing w:after="0" w:line="240" w:lineRule="auto"/>
              <w:jc w:val="center"/>
              <w:rPr>
                <w:rFonts w:ascii="Times New Roman" w:eastAsia="Times New Roman" w:hAnsi="Times New Roman" w:cs="Times New Roman"/>
                <w:b/>
                <w:bCs/>
                <w:iCs/>
                <w:sz w:val="24"/>
                <w:szCs w:val="24"/>
                <w:lang w:eastAsia="lv-LV"/>
              </w:rPr>
            </w:pPr>
            <w:r w:rsidRPr="003B28D8">
              <w:rPr>
                <w:rFonts w:ascii="Times New Roman" w:eastAsia="Times New Roman" w:hAnsi="Times New Roman" w:cs="Times New Roman"/>
                <w:b/>
                <w:bCs/>
                <w:iCs/>
                <w:sz w:val="24"/>
                <w:szCs w:val="24"/>
                <w:lang w:eastAsia="lv-LV"/>
              </w:rPr>
              <w:t>VI. Sabiedrības līdzdalība un komunikācijas aktivitātes</w:t>
            </w:r>
          </w:p>
        </w:tc>
      </w:tr>
      <w:tr w:rsidR="003B28D8" w:rsidRPr="003B28D8" w14:paraId="27EFB6A5" w14:textId="77777777" w:rsidTr="00037E7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EAA14B2" w14:textId="77777777" w:rsidR="00655F2C" w:rsidRPr="003B28D8" w:rsidRDefault="00E5323B" w:rsidP="00E5323B">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2DE8AB56" w14:textId="77777777" w:rsidR="00E5323B" w:rsidRPr="003B28D8" w:rsidRDefault="00E5323B" w:rsidP="00E5323B">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0" w:type="pct"/>
            <w:tcBorders>
              <w:top w:val="outset" w:sz="6" w:space="0" w:color="auto"/>
              <w:left w:val="outset" w:sz="6" w:space="0" w:color="auto"/>
              <w:bottom w:val="outset" w:sz="6" w:space="0" w:color="auto"/>
              <w:right w:val="outset" w:sz="6" w:space="0" w:color="auto"/>
            </w:tcBorders>
          </w:tcPr>
          <w:p w14:paraId="5201BE55" w14:textId="77777777" w:rsidR="00CE42FA" w:rsidRPr="003B28D8" w:rsidRDefault="00037E7A" w:rsidP="00CE42FA">
            <w:pPr>
              <w:spacing w:after="0" w:line="240" w:lineRule="auto"/>
              <w:jc w:val="both"/>
              <w:rPr>
                <w:rFonts w:ascii="Times New Roman" w:eastAsia="Times New Roman" w:hAnsi="Times New Roman" w:cs="Times New Roman"/>
                <w:iCs/>
                <w:sz w:val="24"/>
                <w:szCs w:val="24"/>
                <w:lang w:eastAsia="lv-LV"/>
              </w:rPr>
            </w:pPr>
            <w:bookmarkStart w:id="0" w:name="_Hlk2689689"/>
            <w:r w:rsidRPr="003B28D8">
              <w:rPr>
                <w:rFonts w:ascii="Times New Roman" w:hAnsi="Times New Roman" w:cs="Times New Roman"/>
                <w:sz w:val="24"/>
                <w:szCs w:val="24"/>
              </w:rPr>
              <w:t>Atbilstoši Ministru kabineta 2009.gada 25.augusta noteikumiem Nr.970 „Sabiedrības līdzdalības kārtība attīstības plānošanas procesā” 7.4.</w:t>
            </w:r>
            <w:r w:rsidRPr="003B28D8">
              <w:rPr>
                <w:rFonts w:ascii="Times New Roman" w:hAnsi="Times New Roman" w:cs="Times New Roman"/>
                <w:sz w:val="24"/>
                <w:szCs w:val="24"/>
                <w:vertAlign w:val="superscript"/>
              </w:rPr>
              <w:t>1</w:t>
            </w:r>
            <w:r w:rsidRPr="003B28D8">
              <w:rPr>
                <w:rFonts w:ascii="Times New Roman" w:hAnsi="Times New Roman" w:cs="Times New Roman"/>
                <w:sz w:val="24"/>
                <w:szCs w:val="24"/>
              </w:rPr>
              <w:t xml:space="preserve"> apakšpunktam sabiedrībai </w:t>
            </w:r>
            <w:r w:rsidRPr="00610664">
              <w:rPr>
                <w:rFonts w:ascii="Times New Roman" w:hAnsi="Times New Roman" w:cs="Times New Roman"/>
                <w:sz w:val="24"/>
                <w:szCs w:val="24"/>
              </w:rPr>
              <w:t xml:space="preserve">dota iespēja rakstiski sniegt viedokli par </w:t>
            </w:r>
            <w:r w:rsidR="004B40B1">
              <w:rPr>
                <w:rFonts w:ascii="Times New Roman" w:hAnsi="Times New Roman" w:cs="Times New Roman"/>
                <w:sz w:val="24"/>
                <w:szCs w:val="24"/>
              </w:rPr>
              <w:t xml:space="preserve">Grozījumu projektu </w:t>
            </w:r>
            <w:r w:rsidRPr="00610664">
              <w:rPr>
                <w:rFonts w:ascii="Times New Roman" w:hAnsi="Times New Roman" w:cs="Times New Roman"/>
                <w:sz w:val="24"/>
                <w:szCs w:val="24"/>
              </w:rPr>
              <w:t>tā izstrādes</w:t>
            </w:r>
            <w:r w:rsidRPr="003B28D8">
              <w:rPr>
                <w:rFonts w:ascii="Times New Roman" w:hAnsi="Times New Roman" w:cs="Times New Roman"/>
                <w:sz w:val="24"/>
                <w:szCs w:val="24"/>
              </w:rPr>
              <w:t xml:space="preserve"> stadijā.</w:t>
            </w:r>
            <w:bookmarkEnd w:id="0"/>
            <w:r w:rsidRPr="003B28D8">
              <w:rPr>
                <w:rFonts w:ascii="Times New Roman" w:hAnsi="Times New Roman" w:cs="Times New Roman"/>
                <w:sz w:val="24"/>
                <w:szCs w:val="24"/>
              </w:rPr>
              <w:t xml:space="preserve"> </w:t>
            </w:r>
          </w:p>
        </w:tc>
      </w:tr>
      <w:tr w:rsidR="00CE42FA" w:rsidRPr="003B28D8" w14:paraId="592487E4" w14:textId="77777777" w:rsidTr="00037E7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23EA3C5" w14:textId="77777777" w:rsidR="00CE42FA" w:rsidRPr="003B28D8" w:rsidRDefault="00CE42FA" w:rsidP="00CE42FA">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281D8F84" w14:textId="77777777" w:rsidR="00CE42FA" w:rsidRPr="003B28D8" w:rsidRDefault="00CE42FA" w:rsidP="00CE42FA">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Sabiedrības līdzdalība projekta izstrādē</w:t>
            </w:r>
          </w:p>
        </w:tc>
        <w:tc>
          <w:tcPr>
            <w:tcW w:w="2960" w:type="pct"/>
            <w:tcBorders>
              <w:top w:val="outset" w:sz="6" w:space="0" w:color="auto"/>
              <w:left w:val="outset" w:sz="6" w:space="0" w:color="auto"/>
              <w:bottom w:val="outset" w:sz="6" w:space="0" w:color="auto"/>
              <w:right w:val="outset" w:sz="6" w:space="0" w:color="auto"/>
            </w:tcBorders>
          </w:tcPr>
          <w:p w14:paraId="1117715B" w14:textId="5A39A07A" w:rsidR="00CE42FA" w:rsidRDefault="00CE42FA" w:rsidP="00CE42FA">
            <w:pPr>
              <w:spacing w:after="0" w:line="240" w:lineRule="auto"/>
              <w:jc w:val="both"/>
              <w:rPr>
                <w:rFonts w:ascii="Times New Roman" w:hAnsi="Times New Roman" w:cs="Times New Roman"/>
                <w:sz w:val="24"/>
                <w:szCs w:val="24"/>
              </w:rPr>
            </w:pPr>
            <w:r w:rsidRPr="003B28D8">
              <w:rPr>
                <w:rFonts w:ascii="Times New Roman" w:hAnsi="Times New Roman" w:cs="Times New Roman"/>
                <w:sz w:val="24"/>
                <w:szCs w:val="24"/>
              </w:rPr>
              <w:t xml:space="preserve">Paziņojums par līdzdalības iespējām tiesību akta izstrādes procesā </w:t>
            </w:r>
            <w:r w:rsidRPr="00610664">
              <w:rPr>
                <w:rFonts w:ascii="Times New Roman" w:hAnsi="Times New Roman" w:cs="Times New Roman"/>
                <w:sz w:val="24"/>
                <w:szCs w:val="24"/>
              </w:rPr>
              <w:t>publicēts</w:t>
            </w:r>
            <w:r w:rsidRPr="003B28D8">
              <w:rPr>
                <w:rFonts w:ascii="Times New Roman" w:hAnsi="Times New Roman" w:cs="Times New Roman"/>
                <w:sz w:val="24"/>
                <w:szCs w:val="24"/>
              </w:rPr>
              <w:t xml:space="preserve"> Satiksmes ministrijas tīmekļvietnē</w:t>
            </w:r>
          </w:p>
          <w:p w14:paraId="4B645E97" w14:textId="77777777" w:rsidR="00CE42FA" w:rsidRDefault="00CE42FA" w:rsidP="00CE42FA">
            <w:pPr>
              <w:spacing w:after="0" w:line="240" w:lineRule="auto"/>
              <w:jc w:val="both"/>
              <w:rPr>
                <w:rStyle w:val="Hyperlink"/>
                <w:rFonts w:ascii="Times New Roman" w:hAnsi="Times New Roman" w:cs="Times New Roman"/>
                <w:sz w:val="24"/>
                <w:szCs w:val="24"/>
              </w:rPr>
            </w:pPr>
            <w:r>
              <w:rPr>
                <w:rFonts w:ascii="Times New Roman" w:hAnsi="Times New Roman" w:cs="Times New Roman"/>
                <w:sz w:val="24"/>
                <w:szCs w:val="24"/>
              </w:rPr>
              <w:t xml:space="preserve"> </w:t>
            </w:r>
            <w:hyperlink r:id="rId8" w:history="1">
              <w:r w:rsidRPr="00296DCB">
                <w:rPr>
                  <w:rStyle w:val="Hyperlink"/>
                  <w:rFonts w:ascii="Times New Roman" w:hAnsi="Times New Roman" w:cs="Times New Roman"/>
                  <w:sz w:val="24"/>
                  <w:szCs w:val="24"/>
                </w:rPr>
                <w:t>https://www.sam.gov.lv/lv/izstrade-esosie-attistibas-planosanas-dokumenti-un-tiesibu-akti</w:t>
              </w:r>
            </w:hyperlink>
          </w:p>
          <w:p w14:paraId="648D98FA" w14:textId="77777777" w:rsidR="000F23D0" w:rsidRDefault="000F23D0" w:rsidP="00CE42FA">
            <w:pPr>
              <w:spacing w:after="0" w:line="240" w:lineRule="auto"/>
              <w:jc w:val="both"/>
              <w:rPr>
                <w:rStyle w:val="Hyperlink"/>
              </w:rPr>
            </w:pPr>
          </w:p>
          <w:p w14:paraId="27328BA9" w14:textId="77777777" w:rsidR="000F23D0" w:rsidRPr="003B28D8" w:rsidRDefault="000F23D0" w:rsidP="000F23D0">
            <w:pPr>
              <w:spacing w:after="0" w:line="240" w:lineRule="auto"/>
              <w:jc w:val="both"/>
              <w:rPr>
                <w:rFonts w:ascii="Times New Roman" w:eastAsia="Times New Roman" w:hAnsi="Times New Roman" w:cs="Times New Roman"/>
                <w:iCs/>
                <w:sz w:val="24"/>
                <w:szCs w:val="24"/>
                <w:lang w:eastAsia="lv-LV"/>
              </w:rPr>
            </w:pPr>
          </w:p>
        </w:tc>
      </w:tr>
      <w:tr w:rsidR="00CE42FA" w:rsidRPr="003B28D8" w14:paraId="5F5909B8" w14:textId="77777777" w:rsidTr="00037E7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97E2A31" w14:textId="77777777" w:rsidR="00CE42FA" w:rsidRPr="003B28D8" w:rsidRDefault="00CE42FA" w:rsidP="00CE42FA">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28257703" w14:textId="77777777" w:rsidR="00CE42FA" w:rsidRPr="003B28D8" w:rsidRDefault="00CE42FA" w:rsidP="00CE42FA">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Sabiedrības līdzdalības rezultāti</w:t>
            </w:r>
          </w:p>
        </w:tc>
        <w:tc>
          <w:tcPr>
            <w:tcW w:w="2960" w:type="pct"/>
            <w:tcBorders>
              <w:top w:val="outset" w:sz="6" w:space="0" w:color="auto"/>
              <w:left w:val="outset" w:sz="6" w:space="0" w:color="auto"/>
              <w:bottom w:val="outset" w:sz="6" w:space="0" w:color="auto"/>
              <w:right w:val="outset" w:sz="6" w:space="0" w:color="auto"/>
            </w:tcBorders>
          </w:tcPr>
          <w:p w14:paraId="4053866E" w14:textId="77777777" w:rsidR="00CE42FA" w:rsidRPr="006D1476" w:rsidRDefault="00CE42FA" w:rsidP="00CE42FA">
            <w:pPr>
              <w:spacing w:after="0" w:line="240" w:lineRule="auto"/>
              <w:rPr>
                <w:rFonts w:ascii="Times New Roman" w:eastAsia="Times New Roman" w:hAnsi="Times New Roman" w:cs="Times New Roman"/>
                <w:iCs/>
                <w:sz w:val="24"/>
                <w:szCs w:val="24"/>
                <w:highlight w:val="yellow"/>
                <w:lang w:eastAsia="lv-LV"/>
              </w:rPr>
            </w:pPr>
          </w:p>
        </w:tc>
      </w:tr>
      <w:tr w:rsidR="00CE42FA" w:rsidRPr="003B28D8" w14:paraId="6C4A5A36" w14:textId="77777777" w:rsidTr="00037E7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5D6B6ED" w14:textId="77777777" w:rsidR="00CE42FA" w:rsidRPr="003B28D8" w:rsidRDefault="00CE42FA" w:rsidP="00CE42FA">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49348F31" w14:textId="77777777" w:rsidR="00CE42FA" w:rsidRPr="003B28D8" w:rsidRDefault="00CE42FA" w:rsidP="00CE42FA">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006636A0" w14:textId="77777777" w:rsidR="00CE42FA" w:rsidRPr="003B28D8" w:rsidRDefault="00CE42FA" w:rsidP="009765F2">
            <w:pPr>
              <w:spacing w:after="0" w:line="240" w:lineRule="auto"/>
              <w:rPr>
                <w:rFonts w:ascii="Times New Roman" w:eastAsia="Times New Roman" w:hAnsi="Times New Roman" w:cs="Times New Roman"/>
                <w:iCs/>
                <w:sz w:val="24"/>
                <w:szCs w:val="24"/>
                <w:lang w:eastAsia="lv-LV"/>
              </w:rPr>
            </w:pPr>
          </w:p>
        </w:tc>
      </w:tr>
    </w:tbl>
    <w:p w14:paraId="7B73AB66" w14:textId="77777777" w:rsidR="00E5323B" w:rsidRPr="003B28D8" w:rsidRDefault="00E5323B" w:rsidP="00E5323B">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B28D8" w:rsidRPr="003B28D8" w14:paraId="0BEAE444"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F8351EE" w14:textId="77777777" w:rsidR="00655F2C" w:rsidRPr="003B28D8" w:rsidRDefault="00E5323B" w:rsidP="00C82D82">
            <w:pPr>
              <w:spacing w:after="0" w:line="240" w:lineRule="auto"/>
              <w:jc w:val="center"/>
              <w:rPr>
                <w:rFonts w:ascii="Times New Roman" w:eastAsia="Times New Roman" w:hAnsi="Times New Roman" w:cs="Times New Roman"/>
                <w:b/>
                <w:bCs/>
                <w:iCs/>
                <w:sz w:val="24"/>
                <w:szCs w:val="24"/>
                <w:lang w:eastAsia="lv-LV"/>
              </w:rPr>
            </w:pPr>
            <w:r w:rsidRPr="003B28D8">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3B28D8" w:rsidRPr="003B28D8" w14:paraId="6906E75B" w14:textId="77777777" w:rsidTr="00037E7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D43BF26" w14:textId="77777777" w:rsidR="00037E7A" w:rsidRPr="003B28D8" w:rsidRDefault="00037E7A" w:rsidP="00037E7A">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3B08E25B" w14:textId="77777777" w:rsidR="00037E7A" w:rsidRPr="003B28D8" w:rsidRDefault="00037E7A" w:rsidP="00037E7A">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Projekta izpildē iesaistītās institūcijas</w:t>
            </w:r>
          </w:p>
        </w:tc>
        <w:tc>
          <w:tcPr>
            <w:tcW w:w="2960" w:type="pct"/>
            <w:tcBorders>
              <w:top w:val="outset" w:sz="6" w:space="0" w:color="auto"/>
              <w:left w:val="outset" w:sz="6" w:space="0" w:color="auto"/>
              <w:bottom w:val="outset" w:sz="6" w:space="0" w:color="auto"/>
              <w:right w:val="outset" w:sz="6" w:space="0" w:color="auto"/>
            </w:tcBorders>
          </w:tcPr>
          <w:p w14:paraId="5EE096D2" w14:textId="77777777" w:rsidR="00037E7A" w:rsidRPr="003B28D8" w:rsidRDefault="00037E7A" w:rsidP="00C82D82">
            <w:pPr>
              <w:spacing w:after="0" w:line="240" w:lineRule="auto"/>
              <w:jc w:val="both"/>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sz w:val="24"/>
                <w:szCs w:val="24"/>
                <w:lang w:eastAsia="lv-LV"/>
              </w:rPr>
              <w:t>Satiksmes ministrija un VSIA “Autotransporta direkcija”.</w:t>
            </w:r>
          </w:p>
        </w:tc>
      </w:tr>
      <w:tr w:rsidR="003B28D8" w:rsidRPr="003B28D8" w14:paraId="50064D07" w14:textId="77777777" w:rsidTr="00037E7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8E66B92" w14:textId="77777777" w:rsidR="00037E7A" w:rsidRPr="003B28D8" w:rsidRDefault="00037E7A" w:rsidP="00037E7A">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lastRenderedPageBreak/>
              <w:t>2.</w:t>
            </w:r>
          </w:p>
        </w:tc>
        <w:tc>
          <w:tcPr>
            <w:tcW w:w="1678" w:type="pct"/>
            <w:tcBorders>
              <w:top w:val="outset" w:sz="6" w:space="0" w:color="auto"/>
              <w:left w:val="outset" w:sz="6" w:space="0" w:color="auto"/>
              <w:bottom w:val="outset" w:sz="6" w:space="0" w:color="auto"/>
              <w:right w:val="outset" w:sz="6" w:space="0" w:color="auto"/>
            </w:tcBorders>
            <w:hideMark/>
          </w:tcPr>
          <w:p w14:paraId="4AB98DE4" w14:textId="77777777" w:rsidR="00037E7A" w:rsidRPr="003B28D8" w:rsidRDefault="00037E7A" w:rsidP="00037E7A">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Projekta izpildes ietekme uz pārvaldes funkcijām un institucionālo struktūru.</w:t>
            </w:r>
            <w:r w:rsidRPr="003B28D8">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960" w:type="pct"/>
            <w:tcBorders>
              <w:top w:val="outset" w:sz="6" w:space="0" w:color="auto"/>
              <w:left w:val="outset" w:sz="6" w:space="0" w:color="auto"/>
              <w:bottom w:val="outset" w:sz="6" w:space="0" w:color="auto"/>
              <w:right w:val="outset" w:sz="6" w:space="0" w:color="auto"/>
            </w:tcBorders>
          </w:tcPr>
          <w:p w14:paraId="4B85331A" w14:textId="77777777" w:rsidR="00037E7A" w:rsidRPr="008C11CF" w:rsidRDefault="00037E7A" w:rsidP="008C11CF">
            <w:pPr>
              <w:spacing w:line="240" w:lineRule="auto"/>
              <w:jc w:val="both"/>
              <w:rPr>
                <w:rFonts w:ascii="Times New Roman" w:eastAsia="Times New Roman" w:hAnsi="Times New Roman" w:cs="Times New Roman"/>
                <w:sz w:val="24"/>
                <w:szCs w:val="24"/>
                <w:lang w:eastAsia="lv-LV"/>
              </w:rPr>
            </w:pPr>
            <w:r w:rsidRPr="003B28D8">
              <w:rPr>
                <w:rFonts w:ascii="Times New Roman" w:eastAsia="Times New Roman" w:hAnsi="Times New Roman" w:cs="Times New Roman"/>
                <w:sz w:val="24"/>
                <w:szCs w:val="24"/>
                <w:lang w:eastAsia="lv-LV"/>
              </w:rPr>
              <w:t xml:space="preserve">Saistībā ar </w:t>
            </w:r>
            <w:r w:rsidR="003341A9">
              <w:rPr>
                <w:rFonts w:ascii="Times New Roman" w:eastAsia="Times New Roman" w:hAnsi="Times New Roman" w:cs="Times New Roman"/>
                <w:sz w:val="24"/>
                <w:szCs w:val="24"/>
                <w:lang w:eastAsia="lv-LV"/>
              </w:rPr>
              <w:t>noteikumu</w:t>
            </w:r>
            <w:r w:rsidRPr="003B28D8">
              <w:rPr>
                <w:rFonts w:ascii="Times New Roman" w:eastAsia="Times New Roman" w:hAnsi="Times New Roman" w:cs="Times New Roman"/>
                <w:sz w:val="24"/>
                <w:szCs w:val="24"/>
                <w:lang w:eastAsia="lv-LV"/>
              </w:rPr>
              <w:t xml:space="preserve"> izpildi nav nepieciešams </w:t>
            </w:r>
            <w:r w:rsidRPr="00672A1F">
              <w:rPr>
                <w:rFonts w:ascii="Times New Roman" w:eastAsia="Times New Roman" w:hAnsi="Times New Roman" w:cs="Times New Roman"/>
                <w:sz w:val="24"/>
                <w:szCs w:val="24"/>
                <w:lang w:eastAsia="lv-LV"/>
              </w:rPr>
              <w:t>veidot jaunas institūcijas, likvidēt vai reorganizēt esošās.</w:t>
            </w:r>
            <w:r w:rsidR="00672A1F" w:rsidRPr="00672A1F">
              <w:rPr>
                <w:rFonts w:ascii="Times New Roman" w:eastAsia="Times New Roman" w:hAnsi="Times New Roman" w:cs="Times New Roman"/>
                <w:sz w:val="24"/>
                <w:szCs w:val="24"/>
                <w:lang w:eastAsia="lv-LV"/>
              </w:rPr>
              <w:t xml:space="preserve"> </w:t>
            </w:r>
          </w:p>
        </w:tc>
      </w:tr>
      <w:tr w:rsidR="003B28D8" w:rsidRPr="003B28D8" w14:paraId="15E6C6A8" w14:textId="77777777" w:rsidTr="00037E7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CC5E48E" w14:textId="77777777" w:rsidR="00037E7A" w:rsidRPr="003B28D8" w:rsidRDefault="00037E7A" w:rsidP="00037E7A">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6EDDDB59" w14:textId="77777777" w:rsidR="00037E7A" w:rsidRPr="003B28D8" w:rsidRDefault="00037E7A" w:rsidP="00037E7A">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5034D546" w14:textId="77777777" w:rsidR="00037E7A" w:rsidRPr="003B28D8" w:rsidRDefault="00037E7A" w:rsidP="00037E7A">
            <w:pPr>
              <w:spacing w:after="0" w:line="240" w:lineRule="auto"/>
              <w:rPr>
                <w:rFonts w:ascii="Times New Roman" w:eastAsia="Times New Roman" w:hAnsi="Times New Roman" w:cs="Times New Roman"/>
                <w:iCs/>
                <w:sz w:val="24"/>
                <w:szCs w:val="24"/>
                <w:lang w:eastAsia="lv-LV"/>
              </w:rPr>
            </w:pPr>
            <w:r w:rsidRPr="003B28D8">
              <w:rPr>
                <w:rFonts w:ascii="Times New Roman" w:eastAsia="Times New Roman" w:hAnsi="Times New Roman" w:cs="Times New Roman"/>
                <w:iCs/>
                <w:sz w:val="24"/>
                <w:szCs w:val="24"/>
                <w:lang w:eastAsia="lv-LV"/>
              </w:rPr>
              <w:t>Nav.</w:t>
            </w:r>
          </w:p>
        </w:tc>
      </w:tr>
    </w:tbl>
    <w:p w14:paraId="515FE7E8" w14:textId="77777777" w:rsidR="00A009BD" w:rsidRPr="003B28D8" w:rsidRDefault="00037E7A" w:rsidP="00037E7A">
      <w:pPr>
        <w:spacing w:line="240" w:lineRule="auto"/>
        <w:rPr>
          <w:rFonts w:ascii="Times New Roman" w:eastAsia="Calibri" w:hAnsi="Times New Roman" w:cs="Times New Roman"/>
          <w:sz w:val="24"/>
          <w:szCs w:val="24"/>
        </w:rPr>
      </w:pPr>
      <w:r w:rsidRPr="003B28D8">
        <w:rPr>
          <w:rFonts w:ascii="Times New Roman" w:eastAsia="Calibri" w:hAnsi="Times New Roman" w:cs="Times New Roman"/>
          <w:sz w:val="24"/>
          <w:szCs w:val="24"/>
        </w:rPr>
        <w:t xml:space="preserve"> </w:t>
      </w:r>
    </w:p>
    <w:p w14:paraId="6750970E" w14:textId="77777777" w:rsidR="00037E7A" w:rsidRDefault="00037E7A" w:rsidP="00037E7A">
      <w:pPr>
        <w:rPr>
          <w:rFonts w:ascii="Times New Roman" w:hAnsi="Times New Roman" w:cs="Times New Roman"/>
          <w:sz w:val="24"/>
          <w:szCs w:val="24"/>
        </w:rPr>
      </w:pPr>
      <w:r w:rsidRPr="003B28D8">
        <w:rPr>
          <w:rFonts w:ascii="Times New Roman" w:hAnsi="Times New Roman" w:cs="Times New Roman"/>
          <w:sz w:val="24"/>
          <w:szCs w:val="24"/>
        </w:rPr>
        <w:t>Satiksmes ministrs</w:t>
      </w:r>
      <w:r w:rsidRPr="003B28D8">
        <w:rPr>
          <w:rFonts w:ascii="Times New Roman" w:hAnsi="Times New Roman" w:cs="Times New Roman"/>
          <w:sz w:val="24"/>
          <w:szCs w:val="24"/>
        </w:rPr>
        <w:tab/>
      </w:r>
      <w:r w:rsidRPr="003B28D8">
        <w:rPr>
          <w:rFonts w:ascii="Times New Roman" w:hAnsi="Times New Roman" w:cs="Times New Roman"/>
          <w:sz w:val="24"/>
          <w:szCs w:val="24"/>
        </w:rPr>
        <w:tab/>
      </w:r>
      <w:r w:rsidRPr="003B28D8">
        <w:rPr>
          <w:rFonts w:ascii="Times New Roman" w:hAnsi="Times New Roman" w:cs="Times New Roman"/>
          <w:sz w:val="24"/>
          <w:szCs w:val="24"/>
        </w:rPr>
        <w:tab/>
      </w:r>
      <w:r w:rsidRPr="003B28D8">
        <w:rPr>
          <w:rFonts w:ascii="Times New Roman" w:hAnsi="Times New Roman" w:cs="Times New Roman"/>
          <w:sz w:val="24"/>
          <w:szCs w:val="24"/>
        </w:rPr>
        <w:tab/>
      </w:r>
      <w:r w:rsidRPr="003B28D8">
        <w:rPr>
          <w:rFonts w:ascii="Times New Roman" w:hAnsi="Times New Roman" w:cs="Times New Roman"/>
          <w:sz w:val="24"/>
          <w:szCs w:val="24"/>
        </w:rPr>
        <w:tab/>
      </w:r>
      <w:r w:rsidRPr="003B28D8">
        <w:rPr>
          <w:rFonts w:ascii="Times New Roman" w:hAnsi="Times New Roman" w:cs="Times New Roman"/>
          <w:sz w:val="24"/>
          <w:szCs w:val="24"/>
        </w:rPr>
        <w:tab/>
      </w:r>
      <w:r w:rsidRPr="003B28D8">
        <w:rPr>
          <w:rFonts w:ascii="Times New Roman" w:hAnsi="Times New Roman" w:cs="Times New Roman"/>
          <w:sz w:val="24"/>
          <w:szCs w:val="24"/>
        </w:rPr>
        <w:tab/>
        <w:t>T.</w:t>
      </w:r>
      <w:r w:rsidR="00E8578F">
        <w:rPr>
          <w:rFonts w:ascii="Times New Roman" w:hAnsi="Times New Roman" w:cs="Times New Roman"/>
          <w:sz w:val="24"/>
          <w:szCs w:val="24"/>
        </w:rPr>
        <w:t> </w:t>
      </w:r>
      <w:r w:rsidRPr="003B28D8">
        <w:rPr>
          <w:rFonts w:ascii="Times New Roman" w:hAnsi="Times New Roman" w:cs="Times New Roman"/>
          <w:sz w:val="24"/>
          <w:szCs w:val="24"/>
        </w:rPr>
        <w:t>Linkaits</w:t>
      </w:r>
      <w:r w:rsidRPr="003B28D8">
        <w:rPr>
          <w:rFonts w:ascii="Times New Roman" w:hAnsi="Times New Roman" w:cs="Times New Roman"/>
          <w:sz w:val="24"/>
          <w:szCs w:val="24"/>
        </w:rPr>
        <w:tab/>
      </w:r>
    </w:p>
    <w:p w14:paraId="19BFE3E2" w14:textId="77777777" w:rsidR="00B64DCC" w:rsidRPr="003B28D8" w:rsidRDefault="00B64DCC" w:rsidP="00037E7A">
      <w:pPr>
        <w:rPr>
          <w:rFonts w:ascii="Times New Roman" w:hAnsi="Times New Roman" w:cs="Times New Roman"/>
          <w:sz w:val="24"/>
          <w:szCs w:val="24"/>
        </w:rPr>
      </w:pPr>
    </w:p>
    <w:p w14:paraId="719608E0" w14:textId="77777777" w:rsidR="00037E7A" w:rsidRPr="003B28D8" w:rsidRDefault="00037E7A" w:rsidP="00037E7A">
      <w:pPr>
        <w:spacing w:after="0" w:line="240" w:lineRule="auto"/>
        <w:rPr>
          <w:rFonts w:ascii="Times New Roman" w:hAnsi="Times New Roman" w:cs="Times New Roman"/>
          <w:sz w:val="24"/>
          <w:szCs w:val="24"/>
        </w:rPr>
      </w:pPr>
      <w:r w:rsidRPr="003B28D8">
        <w:rPr>
          <w:rFonts w:ascii="Times New Roman" w:hAnsi="Times New Roman" w:cs="Times New Roman"/>
          <w:sz w:val="24"/>
          <w:szCs w:val="24"/>
        </w:rPr>
        <w:t xml:space="preserve">Vīza: </w:t>
      </w:r>
    </w:p>
    <w:p w14:paraId="23DF66EC" w14:textId="77777777" w:rsidR="00037E7A" w:rsidRDefault="000D62C7" w:rsidP="000D62C7">
      <w:pPr>
        <w:spacing w:after="0" w:line="240" w:lineRule="auto"/>
        <w:rPr>
          <w:rFonts w:ascii="Times New Roman" w:hAnsi="Times New Roman" w:cs="Times New Roman"/>
          <w:sz w:val="24"/>
          <w:szCs w:val="24"/>
        </w:rPr>
      </w:pPr>
      <w:r w:rsidRPr="000D62C7">
        <w:rPr>
          <w:rFonts w:ascii="Times New Roman" w:hAnsi="Times New Roman" w:cs="Times New Roman"/>
          <w:sz w:val="24"/>
          <w:szCs w:val="24"/>
        </w:rPr>
        <w:t>valsts sekretār</w:t>
      </w:r>
      <w:r w:rsidR="00196113">
        <w:rPr>
          <w:rFonts w:ascii="Times New Roman" w:hAnsi="Times New Roman" w:cs="Times New Roman"/>
          <w:sz w:val="24"/>
          <w:szCs w:val="24"/>
        </w:rPr>
        <w:t>e</w:t>
      </w:r>
      <w:r w:rsidRPr="000D62C7">
        <w:rPr>
          <w:rFonts w:ascii="Times New Roman" w:hAnsi="Times New Roman" w:cs="Times New Roman"/>
          <w:sz w:val="24"/>
          <w:szCs w:val="24"/>
        </w:rPr>
        <w:t xml:space="preserve"> </w:t>
      </w:r>
      <w:r w:rsidRPr="000D62C7">
        <w:rPr>
          <w:rFonts w:ascii="Times New Roman" w:hAnsi="Times New Roman" w:cs="Times New Roman"/>
          <w:sz w:val="24"/>
          <w:szCs w:val="24"/>
        </w:rPr>
        <w:tab/>
      </w:r>
      <w:r w:rsidRPr="000D62C7">
        <w:rPr>
          <w:rFonts w:ascii="Times New Roman" w:hAnsi="Times New Roman" w:cs="Times New Roman"/>
          <w:sz w:val="24"/>
          <w:szCs w:val="24"/>
        </w:rPr>
        <w:tab/>
      </w:r>
      <w:r w:rsidRPr="000D62C7">
        <w:rPr>
          <w:rFonts w:ascii="Times New Roman" w:hAnsi="Times New Roman" w:cs="Times New Roman"/>
          <w:sz w:val="24"/>
          <w:szCs w:val="24"/>
        </w:rPr>
        <w:tab/>
      </w:r>
      <w:r w:rsidRPr="000D62C7">
        <w:rPr>
          <w:rFonts w:ascii="Times New Roman" w:hAnsi="Times New Roman" w:cs="Times New Roman"/>
          <w:sz w:val="24"/>
          <w:szCs w:val="24"/>
        </w:rPr>
        <w:tab/>
      </w:r>
      <w:r w:rsidRPr="000D62C7">
        <w:rPr>
          <w:rFonts w:ascii="Times New Roman" w:hAnsi="Times New Roman" w:cs="Times New Roman"/>
          <w:sz w:val="24"/>
          <w:szCs w:val="24"/>
        </w:rPr>
        <w:tab/>
      </w:r>
      <w:r w:rsidRPr="000D62C7">
        <w:rPr>
          <w:rFonts w:ascii="Times New Roman" w:hAnsi="Times New Roman" w:cs="Times New Roman"/>
          <w:sz w:val="24"/>
          <w:szCs w:val="24"/>
        </w:rPr>
        <w:tab/>
      </w:r>
      <w:r w:rsidRPr="000D62C7">
        <w:rPr>
          <w:rFonts w:ascii="Times New Roman" w:hAnsi="Times New Roman" w:cs="Times New Roman"/>
          <w:sz w:val="24"/>
          <w:szCs w:val="24"/>
        </w:rPr>
        <w:tab/>
        <w:t>I.</w:t>
      </w:r>
      <w:r w:rsidR="00E8578F">
        <w:rPr>
          <w:rFonts w:ascii="Times New Roman" w:hAnsi="Times New Roman" w:cs="Times New Roman"/>
          <w:sz w:val="24"/>
          <w:szCs w:val="24"/>
        </w:rPr>
        <w:t> </w:t>
      </w:r>
      <w:r w:rsidRPr="000D62C7">
        <w:rPr>
          <w:rFonts w:ascii="Times New Roman" w:hAnsi="Times New Roman" w:cs="Times New Roman"/>
          <w:sz w:val="24"/>
          <w:szCs w:val="24"/>
        </w:rPr>
        <w:t>Stepanova</w:t>
      </w:r>
    </w:p>
    <w:p w14:paraId="4C7C34CA" w14:textId="77777777" w:rsidR="00196113" w:rsidRDefault="00196113" w:rsidP="00196113">
      <w:pPr>
        <w:rPr>
          <w:rFonts w:ascii="Times New Roman" w:hAnsi="Times New Roman" w:cs="Times New Roman"/>
          <w:sz w:val="24"/>
          <w:szCs w:val="24"/>
        </w:rPr>
      </w:pPr>
    </w:p>
    <w:p w14:paraId="5402070B" w14:textId="77777777" w:rsidR="00196113" w:rsidRPr="00196113" w:rsidRDefault="00196113" w:rsidP="00196113">
      <w:pPr>
        <w:tabs>
          <w:tab w:val="left" w:pos="3405"/>
        </w:tabs>
        <w:rPr>
          <w:rFonts w:ascii="Times New Roman" w:hAnsi="Times New Roman" w:cs="Times New Roman"/>
          <w:sz w:val="28"/>
          <w:szCs w:val="28"/>
        </w:rPr>
      </w:pPr>
      <w:r>
        <w:rPr>
          <w:rFonts w:ascii="Times New Roman" w:hAnsi="Times New Roman" w:cs="Times New Roman"/>
          <w:sz w:val="28"/>
          <w:szCs w:val="28"/>
        </w:rPr>
        <w:tab/>
      </w:r>
    </w:p>
    <w:sectPr w:rsidR="00196113" w:rsidRPr="00196113" w:rsidSect="009A2654">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ABE5C" w14:textId="77777777" w:rsidR="00A408C5" w:rsidRDefault="00A408C5" w:rsidP="00894C55">
      <w:pPr>
        <w:spacing w:after="0" w:line="240" w:lineRule="auto"/>
      </w:pPr>
      <w:r>
        <w:separator/>
      </w:r>
    </w:p>
  </w:endnote>
  <w:endnote w:type="continuationSeparator" w:id="0">
    <w:p w14:paraId="2618402F" w14:textId="77777777" w:rsidR="00A408C5" w:rsidRDefault="00A408C5"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4E8C6" w14:textId="6C1A9A44" w:rsidR="00196113" w:rsidRPr="009A2654" w:rsidRDefault="00196113" w:rsidP="00196113">
    <w:pPr>
      <w:pStyle w:val="Footer"/>
      <w:rPr>
        <w:rFonts w:ascii="Times New Roman" w:hAnsi="Times New Roman" w:cs="Times New Roman"/>
        <w:sz w:val="20"/>
        <w:szCs w:val="20"/>
      </w:rPr>
    </w:pPr>
    <w:r>
      <w:rPr>
        <w:rFonts w:ascii="Times New Roman" w:hAnsi="Times New Roman" w:cs="Times New Roman"/>
        <w:sz w:val="20"/>
        <w:szCs w:val="20"/>
      </w:rPr>
      <w:t>SM</w:t>
    </w:r>
    <w:r w:rsidR="00C07988">
      <w:rPr>
        <w:rFonts w:ascii="Times New Roman" w:hAnsi="Times New Roman" w:cs="Times New Roman"/>
        <w:sz w:val="20"/>
        <w:szCs w:val="20"/>
      </w:rPr>
      <w:t>a</w:t>
    </w:r>
    <w:r>
      <w:rPr>
        <w:rFonts w:ascii="Times New Roman" w:hAnsi="Times New Roman" w:cs="Times New Roman"/>
        <w:sz w:val="20"/>
        <w:szCs w:val="20"/>
      </w:rPr>
      <w:t>not_</w:t>
    </w:r>
    <w:r w:rsidR="00880B93">
      <w:rPr>
        <w:rFonts w:ascii="Times New Roman" w:hAnsi="Times New Roman" w:cs="Times New Roman"/>
        <w:sz w:val="20"/>
        <w:szCs w:val="20"/>
      </w:rPr>
      <w:t>11</w:t>
    </w:r>
    <w:r w:rsidR="00330326">
      <w:rPr>
        <w:rFonts w:ascii="Times New Roman" w:hAnsi="Times New Roman" w:cs="Times New Roman"/>
        <w:sz w:val="20"/>
        <w:szCs w:val="20"/>
      </w:rPr>
      <w:t>0</w:t>
    </w:r>
    <w:r w:rsidR="009C75E1">
      <w:rPr>
        <w:rFonts w:ascii="Times New Roman" w:hAnsi="Times New Roman" w:cs="Times New Roman"/>
        <w:sz w:val="20"/>
        <w:szCs w:val="20"/>
      </w:rPr>
      <w:t>3</w:t>
    </w:r>
    <w:r>
      <w:rPr>
        <w:rFonts w:ascii="Times New Roman" w:hAnsi="Times New Roman" w:cs="Times New Roman"/>
        <w:sz w:val="20"/>
        <w:szCs w:val="20"/>
      </w:rPr>
      <w:t>2</w:t>
    </w:r>
    <w:r w:rsidR="009765F2">
      <w:rPr>
        <w:rFonts w:ascii="Times New Roman" w:hAnsi="Times New Roman" w:cs="Times New Roman"/>
        <w:sz w:val="20"/>
        <w:szCs w:val="20"/>
      </w:rPr>
      <w:t>1</w:t>
    </w:r>
    <w:r>
      <w:rPr>
        <w:rFonts w:ascii="Times New Roman" w:hAnsi="Times New Roman" w:cs="Times New Roman"/>
        <w:sz w:val="20"/>
        <w:szCs w:val="20"/>
      </w:rPr>
      <w:t>_</w:t>
    </w:r>
    <w:r w:rsidR="00A1392E">
      <w:rPr>
        <w:rFonts w:ascii="Times New Roman" w:hAnsi="Times New Roman" w:cs="Times New Roman"/>
        <w:sz w:val="20"/>
        <w:szCs w:val="20"/>
      </w:rPr>
      <w:t>634</w:t>
    </w:r>
  </w:p>
  <w:p w14:paraId="74B2A887" w14:textId="77777777" w:rsidR="00894C55" w:rsidRPr="00196113" w:rsidRDefault="00894C55" w:rsidP="00196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9F9F7" w14:textId="535B8680" w:rsidR="009A2654" w:rsidRPr="009A2654" w:rsidRDefault="00F0504C">
    <w:pPr>
      <w:pStyle w:val="Footer"/>
      <w:rPr>
        <w:rFonts w:ascii="Times New Roman" w:hAnsi="Times New Roman" w:cs="Times New Roman"/>
        <w:sz w:val="20"/>
        <w:szCs w:val="20"/>
      </w:rPr>
    </w:pPr>
    <w:r>
      <w:rPr>
        <w:rFonts w:ascii="Times New Roman" w:hAnsi="Times New Roman" w:cs="Times New Roman"/>
        <w:sz w:val="20"/>
        <w:szCs w:val="20"/>
      </w:rPr>
      <w:t>SM</w:t>
    </w:r>
    <w:r w:rsidR="00C07988">
      <w:rPr>
        <w:rFonts w:ascii="Times New Roman" w:hAnsi="Times New Roman" w:cs="Times New Roman"/>
        <w:sz w:val="20"/>
        <w:szCs w:val="20"/>
      </w:rPr>
      <w:t>a</w:t>
    </w:r>
    <w:r w:rsidR="009A2654">
      <w:rPr>
        <w:rFonts w:ascii="Times New Roman" w:hAnsi="Times New Roman" w:cs="Times New Roman"/>
        <w:sz w:val="20"/>
        <w:szCs w:val="20"/>
      </w:rPr>
      <w:t>not_</w:t>
    </w:r>
    <w:r w:rsidR="00880B93">
      <w:rPr>
        <w:rFonts w:ascii="Times New Roman" w:hAnsi="Times New Roman" w:cs="Times New Roman"/>
        <w:sz w:val="20"/>
        <w:szCs w:val="20"/>
      </w:rPr>
      <w:t>11</w:t>
    </w:r>
    <w:r w:rsidR="00330326">
      <w:rPr>
        <w:rFonts w:ascii="Times New Roman" w:hAnsi="Times New Roman" w:cs="Times New Roman"/>
        <w:sz w:val="20"/>
        <w:szCs w:val="20"/>
      </w:rPr>
      <w:t>0</w:t>
    </w:r>
    <w:r w:rsidR="009C75E1">
      <w:rPr>
        <w:rFonts w:ascii="Times New Roman" w:hAnsi="Times New Roman" w:cs="Times New Roman"/>
        <w:sz w:val="20"/>
        <w:szCs w:val="20"/>
      </w:rPr>
      <w:t>3</w:t>
    </w:r>
    <w:r w:rsidR="00010A94">
      <w:rPr>
        <w:rFonts w:ascii="Times New Roman" w:hAnsi="Times New Roman" w:cs="Times New Roman"/>
        <w:sz w:val="20"/>
        <w:szCs w:val="20"/>
      </w:rPr>
      <w:t>2</w:t>
    </w:r>
    <w:r w:rsidR="004B24FB">
      <w:rPr>
        <w:rFonts w:ascii="Times New Roman" w:hAnsi="Times New Roman" w:cs="Times New Roman"/>
        <w:sz w:val="20"/>
        <w:szCs w:val="20"/>
      </w:rPr>
      <w:t>1</w:t>
    </w:r>
    <w:r w:rsidR="009A2654">
      <w:rPr>
        <w:rFonts w:ascii="Times New Roman" w:hAnsi="Times New Roman" w:cs="Times New Roman"/>
        <w:sz w:val="20"/>
        <w:szCs w:val="20"/>
      </w:rPr>
      <w:t>_</w:t>
    </w:r>
    <w:r w:rsidR="00A1392E">
      <w:rPr>
        <w:rFonts w:ascii="Times New Roman" w:hAnsi="Times New Roman" w:cs="Times New Roman"/>
        <w:sz w:val="20"/>
        <w:szCs w:val="20"/>
      </w:rPr>
      <w:t>634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9B21F" w14:textId="77777777" w:rsidR="00A408C5" w:rsidRDefault="00A408C5" w:rsidP="00894C55">
      <w:pPr>
        <w:spacing w:after="0" w:line="240" w:lineRule="auto"/>
      </w:pPr>
      <w:r>
        <w:separator/>
      </w:r>
    </w:p>
  </w:footnote>
  <w:footnote w:type="continuationSeparator" w:id="0">
    <w:p w14:paraId="70D442F8" w14:textId="77777777" w:rsidR="00A408C5" w:rsidRDefault="00A408C5"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9007BC1" w14:textId="77777777"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FC1209">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3C83"/>
    <w:multiLevelType w:val="hybridMultilevel"/>
    <w:tmpl w:val="B7747EE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353EE6"/>
    <w:multiLevelType w:val="hybridMultilevel"/>
    <w:tmpl w:val="996AF58A"/>
    <w:lvl w:ilvl="0" w:tplc="8C56204E">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145107"/>
    <w:multiLevelType w:val="hybridMultilevel"/>
    <w:tmpl w:val="8806C8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7F68A7"/>
    <w:multiLevelType w:val="hybridMultilevel"/>
    <w:tmpl w:val="2AC2D682"/>
    <w:lvl w:ilvl="0" w:tplc="04260001">
      <w:start w:val="1"/>
      <w:numFmt w:val="bullet"/>
      <w:lvlText w:val=""/>
      <w:lvlJc w:val="left"/>
      <w:pPr>
        <w:ind w:left="900" w:hanging="360"/>
      </w:pPr>
      <w:rPr>
        <w:rFonts w:ascii="Symbol" w:hAnsi="Symbol"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4" w15:restartNumberingAfterBreak="0">
    <w:nsid w:val="1A3D3CE8"/>
    <w:multiLevelType w:val="multilevel"/>
    <w:tmpl w:val="38D006E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D9F0D33"/>
    <w:multiLevelType w:val="hybridMultilevel"/>
    <w:tmpl w:val="F656D494"/>
    <w:lvl w:ilvl="0" w:tplc="F0CC5A20">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6" w15:restartNumberingAfterBreak="0">
    <w:nsid w:val="1F9C58A0"/>
    <w:multiLevelType w:val="hybridMultilevel"/>
    <w:tmpl w:val="685AD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996EBE"/>
    <w:multiLevelType w:val="hybridMultilevel"/>
    <w:tmpl w:val="6DB05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1C2A05"/>
    <w:multiLevelType w:val="hybridMultilevel"/>
    <w:tmpl w:val="C98C9F98"/>
    <w:lvl w:ilvl="0" w:tplc="04260001">
      <w:start w:val="1"/>
      <w:numFmt w:val="bullet"/>
      <w:lvlText w:val=""/>
      <w:lvlJc w:val="left"/>
      <w:pPr>
        <w:ind w:left="720" w:hanging="360"/>
      </w:pPr>
      <w:rPr>
        <w:rFonts w:ascii="Symbol" w:hAnsi="Symbol" w:hint="default"/>
      </w:rPr>
    </w:lvl>
    <w:lvl w:ilvl="1" w:tplc="0876D5BC">
      <w:start w:val="1"/>
      <w:numFmt w:val="bullet"/>
      <w:lvlText w:val="̶"/>
      <w:lvlJc w:val="left"/>
      <w:pPr>
        <w:ind w:left="1440" w:hanging="360"/>
      </w:pPr>
      <w:rPr>
        <w:rFonts w:ascii="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A390D18"/>
    <w:multiLevelType w:val="hybridMultilevel"/>
    <w:tmpl w:val="1FFA385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34D54AD"/>
    <w:multiLevelType w:val="hybridMultilevel"/>
    <w:tmpl w:val="92507A6C"/>
    <w:lvl w:ilvl="0" w:tplc="04260001">
      <w:start w:val="1"/>
      <w:numFmt w:val="bullet"/>
      <w:lvlText w:val=""/>
      <w:lvlJc w:val="left"/>
      <w:pPr>
        <w:ind w:left="836" w:hanging="360"/>
      </w:pPr>
      <w:rPr>
        <w:rFonts w:ascii="Symbol" w:hAnsi="Symbol" w:hint="default"/>
      </w:rPr>
    </w:lvl>
    <w:lvl w:ilvl="1" w:tplc="04260003" w:tentative="1">
      <w:start w:val="1"/>
      <w:numFmt w:val="bullet"/>
      <w:lvlText w:val="o"/>
      <w:lvlJc w:val="left"/>
      <w:pPr>
        <w:ind w:left="1556" w:hanging="360"/>
      </w:pPr>
      <w:rPr>
        <w:rFonts w:ascii="Courier New" w:hAnsi="Courier New" w:cs="Courier New" w:hint="default"/>
      </w:rPr>
    </w:lvl>
    <w:lvl w:ilvl="2" w:tplc="04260005" w:tentative="1">
      <w:start w:val="1"/>
      <w:numFmt w:val="bullet"/>
      <w:lvlText w:val=""/>
      <w:lvlJc w:val="left"/>
      <w:pPr>
        <w:ind w:left="2276" w:hanging="360"/>
      </w:pPr>
      <w:rPr>
        <w:rFonts w:ascii="Wingdings" w:hAnsi="Wingdings" w:hint="default"/>
      </w:rPr>
    </w:lvl>
    <w:lvl w:ilvl="3" w:tplc="04260001" w:tentative="1">
      <w:start w:val="1"/>
      <w:numFmt w:val="bullet"/>
      <w:lvlText w:val=""/>
      <w:lvlJc w:val="left"/>
      <w:pPr>
        <w:ind w:left="2996" w:hanging="360"/>
      </w:pPr>
      <w:rPr>
        <w:rFonts w:ascii="Symbol" w:hAnsi="Symbol" w:hint="default"/>
      </w:rPr>
    </w:lvl>
    <w:lvl w:ilvl="4" w:tplc="04260003" w:tentative="1">
      <w:start w:val="1"/>
      <w:numFmt w:val="bullet"/>
      <w:lvlText w:val="o"/>
      <w:lvlJc w:val="left"/>
      <w:pPr>
        <w:ind w:left="3716" w:hanging="360"/>
      </w:pPr>
      <w:rPr>
        <w:rFonts w:ascii="Courier New" w:hAnsi="Courier New" w:cs="Courier New" w:hint="default"/>
      </w:rPr>
    </w:lvl>
    <w:lvl w:ilvl="5" w:tplc="04260005" w:tentative="1">
      <w:start w:val="1"/>
      <w:numFmt w:val="bullet"/>
      <w:lvlText w:val=""/>
      <w:lvlJc w:val="left"/>
      <w:pPr>
        <w:ind w:left="4436" w:hanging="360"/>
      </w:pPr>
      <w:rPr>
        <w:rFonts w:ascii="Wingdings" w:hAnsi="Wingdings" w:hint="default"/>
      </w:rPr>
    </w:lvl>
    <w:lvl w:ilvl="6" w:tplc="04260001" w:tentative="1">
      <w:start w:val="1"/>
      <w:numFmt w:val="bullet"/>
      <w:lvlText w:val=""/>
      <w:lvlJc w:val="left"/>
      <w:pPr>
        <w:ind w:left="5156" w:hanging="360"/>
      </w:pPr>
      <w:rPr>
        <w:rFonts w:ascii="Symbol" w:hAnsi="Symbol" w:hint="default"/>
      </w:rPr>
    </w:lvl>
    <w:lvl w:ilvl="7" w:tplc="04260003" w:tentative="1">
      <w:start w:val="1"/>
      <w:numFmt w:val="bullet"/>
      <w:lvlText w:val="o"/>
      <w:lvlJc w:val="left"/>
      <w:pPr>
        <w:ind w:left="5876" w:hanging="360"/>
      </w:pPr>
      <w:rPr>
        <w:rFonts w:ascii="Courier New" w:hAnsi="Courier New" w:cs="Courier New" w:hint="default"/>
      </w:rPr>
    </w:lvl>
    <w:lvl w:ilvl="8" w:tplc="04260005" w:tentative="1">
      <w:start w:val="1"/>
      <w:numFmt w:val="bullet"/>
      <w:lvlText w:val=""/>
      <w:lvlJc w:val="left"/>
      <w:pPr>
        <w:ind w:left="6596" w:hanging="360"/>
      </w:pPr>
      <w:rPr>
        <w:rFonts w:ascii="Wingdings" w:hAnsi="Wingdings" w:hint="default"/>
      </w:rPr>
    </w:lvl>
  </w:abstractNum>
  <w:abstractNum w:abstractNumId="11" w15:restartNumberingAfterBreak="0">
    <w:nsid w:val="3D9F2CEF"/>
    <w:multiLevelType w:val="hybridMultilevel"/>
    <w:tmpl w:val="4F4A3CA4"/>
    <w:lvl w:ilvl="0" w:tplc="16D8CC3C">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0A51920"/>
    <w:multiLevelType w:val="hybridMultilevel"/>
    <w:tmpl w:val="46C42548"/>
    <w:lvl w:ilvl="0" w:tplc="04260001">
      <w:start w:val="1"/>
      <w:numFmt w:val="bullet"/>
      <w:lvlText w:val=""/>
      <w:lvlJc w:val="left"/>
      <w:pPr>
        <w:ind w:left="720" w:hanging="360"/>
      </w:pPr>
      <w:rPr>
        <w:rFonts w:ascii="Symbol" w:hAnsi="Symbol" w:hint="default"/>
      </w:rPr>
    </w:lvl>
    <w:lvl w:ilvl="1" w:tplc="0876D5BC">
      <w:start w:val="1"/>
      <w:numFmt w:val="bullet"/>
      <w:lvlText w:val="̶"/>
      <w:lvlJc w:val="left"/>
      <w:pPr>
        <w:ind w:left="1440" w:hanging="360"/>
      </w:pPr>
      <w:rPr>
        <w:rFonts w:ascii="Times New Roman"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626315F"/>
    <w:multiLevelType w:val="hybridMultilevel"/>
    <w:tmpl w:val="98521CC2"/>
    <w:lvl w:ilvl="0" w:tplc="04260011">
      <w:start w:val="2"/>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B477E8B"/>
    <w:multiLevelType w:val="hybridMultilevel"/>
    <w:tmpl w:val="B9AA43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B4B0EDD"/>
    <w:multiLevelType w:val="hybridMultilevel"/>
    <w:tmpl w:val="6412821A"/>
    <w:lvl w:ilvl="0" w:tplc="85CAFA56">
      <w:start w:val="1"/>
      <w:numFmt w:val="decimal"/>
      <w:lvlText w:val="%1."/>
      <w:lvlJc w:val="left"/>
      <w:pPr>
        <w:ind w:left="825" w:hanging="46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D40672"/>
    <w:multiLevelType w:val="hybridMultilevel"/>
    <w:tmpl w:val="1BD2959C"/>
    <w:lvl w:ilvl="0" w:tplc="C810C68A">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3B607DB"/>
    <w:multiLevelType w:val="hybridMultilevel"/>
    <w:tmpl w:val="D1BE1C06"/>
    <w:lvl w:ilvl="0" w:tplc="8FAE8BF6">
      <w:start w:val="4"/>
      <w:numFmt w:val="bullet"/>
      <w:lvlText w:val="-"/>
      <w:lvlJc w:val="left"/>
      <w:pPr>
        <w:ind w:left="367" w:hanging="360"/>
      </w:pPr>
      <w:rPr>
        <w:rFonts w:ascii="Times New Roman" w:eastAsiaTheme="minorHAnsi" w:hAnsi="Times New Roman" w:cs="Times New Roman" w:hint="default"/>
      </w:rPr>
    </w:lvl>
    <w:lvl w:ilvl="1" w:tplc="04260003" w:tentative="1">
      <w:start w:val="1"/>
      <w:numFmt w:val="bullet"/>
      <w:lvlText w:val="o"/>
      <w:lvlJc w:val="left"/>
      <w:pPr>
        <w:ind w:left="1087" w:hanging="360"/>
      </w:pPr>
      <w:rPr>
        <w:rFonts w:ascii="Courier New" w:hAnsi="Courier New" w:cs="Courier New" w:hint="default"/>
      </w:rPr>
    </w:lvl>
    <w:lvl w:ilvl="2" w:tplc="04260005" w:tentative="1">
      <w:start w:val="1"/>
      <w:numFmt w:val="bullet"/>
      <w:lvlText w:val=""/>
      <w:lvlJc w:val="left"/>
      <w:pPr>
        <w:ind w:left="1807" w:hanging="360"/>
      </w:pPr>
      <w:rPr>
        <w:rFonts w:ascii="Wingdings" w:hAnsi="Wingdings" w:hint="default"/>
      </w:rPr>
    </w:lvl>
    <w:lvl w:ilvl="3" w:tplc="04260001" w:tentative="1">
      <w:start w:val="1"/>
      <w:numFmt w:val="bullet"/>
      <w:lvlText w:val=""/>
      <w:lvlJc w:val="left"/>
      <w:pPr>
        <w:ind w:left="2527" w:hanging="360"/>
      </w:pPr>
      <w:rPr>
        <w:rFonts w:ascii="Symbol" w:hAnsi="Symbol" w:hint="default"/>
      </w:rPr>
    </w:lvl>
    <w:lvl w:ilvl="4" w:tplc="04260003" w:tentative="1">
      <w:start w:val="1"/>
      <w:numFmt w:val="bullet"/>
      <w:lvlText w:val="o"/>
      <w:lvlJc w:val="left"/>
      <w:pPr>
        <w:ind w:left="3247" w:hanging="360"/>
      </w:pPr>
      <w:rPr>
        <w:rFonts w:ascii="Courier New" w:hAnsi="Courier New" w:cs="Courier New" w:hint="default"/>
      </w:rPr>
    </w:lvl>
    <w:lvl w:ilvl="5" w:tplc="04260005" w:tentative="1">
      <w:start w:val="1"/>
      <w:numFmt w:val="bullet"/>
      <w:lvlText w:val=""/>
      <w:lvlJc w:val="left"/>
      <w:pPr>
        <w:ind w:left="3967" w:hanging="360"/>
      </w:pPr>
      <w:rPr>
        <w:rFonts w:ascii="Wingdings" w:hAnsi="Wingdings" w:hint="default"/>
      </w:rPr>
    </w:lvl>
    <w:lvl w:ilvl="6" w:tplc="04260001" w:tentative="1">
      <w:start w:val="1"/>
      <w:numFmt w:val="bullet"/>
      <w:lvlText w:val=""/>
      <w:lvlJc w:val="left"/>
      <w:pPr>
        <w:ind w:left="4687" w:hanging="360"/>
      </w:pPr>
      <w:rPr>
        <w:rFonts w:ascii="Symbol" w:hAnsi="Symbol" w:hint="default"/>
      </w:rPr>
    </w:lvl>
    <w:lvl w:ilvl="7" w:tplc="04260003" w:tentative="1">
      <w:start w:val="1"/>
      <w:numFmt w:val="bullet"/>
      <w:lvlText w:val="o"/>
      <w:lvlJc w:val="left"/>
      <w:pPr>
        <w:ind w:left="5407" w:hanging="360"/>
      </w:pPr>
      <w:rPr>
        <w:rFonts w:ascii="Courier New" w:hAnsi="Courier New" w:cs="Courier New" w:hint="default"/>
      </w:rPr>
    </w:lvl>
    <w:lvl w:ilvl="8" w:tplc="04260005" w:tentative="1">
      <w:start w:val="1"/>
      <w:numFmt w:val="bullet"/>
      <w:lvlText w:val=""/>
      <w:lvlJc w:val="left"/>
      <w:pPr>
        <w:ind w:left="6127" w:hanging="360"/>
      </w:pPr>
      <w:rPr>
        <w:rFonts w:ascii="Wingdings" w:hAnsi="Wingdings" w:hint="default"/>
      </w:rPr>
    </w:lvl>
  </w:abstractNum>
  <w:abstractNum w:abstractNumId="18" w15:restartNumberingAfterBreak="0">
    <w:nsid w:val="6D982698"/>
    <w:multiLevelType w:val="hybridMultilevel"/>
    <w:tmpl w:val="B2285A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91155B1"/>
    <w:multiLevelType w:val="hybridMultilevel"/>
    <w:tmpl w:val="2A9875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E7235EE"/>
    <w:multiLevelType w:val="hybridMultilevel"/>
    <w:tmpl w:val="58E6C522"/>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7"/>
  </w:num>
  <w:num w:numId="5">
    <w:abstractNumId w:val="6"/>
  </w:num>
  <w:num w:numId="6">
    <w:abstractNumId w:val="4"/>
  </w:num>
  <w:num w:numId="7">
    <w:abstractNumId w:val="1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20"/>
  </w:num>
  <w:num w:numId="12">
    <w:abstractNumId w:val="10"/>
  </w:num>
  <w:num w:numId="13">
    <w:abstractNumId w:val="1"/>
  </w:num>
  <w:num w:numId="14">
    <w:abstractNumId w:val="17"/>
  </w:num>
  <w:num w:numId="15">
    <w:abstractNumId w:val="15"/>
  </w:num>
  <w:num w:numId="16">
    <w:abstractNumId w:val="11"/>
  </w:num>
  <w:num w:numId="17">
    <w:abstractNumId w:val="9"/>
  </w:num>
  <w:num w:numId="18">
    <w:abstractNumId w:val="16"/>
  </w:num>
  <w:num w:numId="19">
    <w:abstractNumId w:val="19"/>
  </w:num>
  <w:num w:numId="20">
    <w:abstractNumId w:val="13"/>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wNDcytDAzMDcxNDNX0lEKTi0uzszPAykwqgUAJCNM6ywAAAA="/>
  </w:docVars>
  <w:rsids>
    <w:rsidRoot w:val="00894C55"/>
    <w:rsid w:val="00010A94"/>
    <w:rsid w:val="000357E6"/>
    <w:rsid w:val="0003651F"/>
    <w:rsid w:val="00037E7A"/>
    <w:rsid w:val="000406B1"/>
    <w:rsid w:val="000466D8"/>
    <w:rsid w:val="00056BC2"/>
    <w:rsid w:val="000619EE"/>
    <w:rsid w:val="00065990"/>
    <w:rsid w:val="000704FE"/>
    <w:rsid w:val="00070DEF"/>
    <w:rsid w:val="0007115D"/>
    <w:rsid w:val="000712AA"/>
    <w:rsid w:val="00072E64"/>
    <w:rsid w:val="000B2EA7"/>
    <w:rsid w:val="000C3D54"/>
    <w:rsid w:val="000D62C7"/>
    <w:rsid w:val="000F23D0"/>
    <w:rsid w:val="000F2B04"/>
    <w:rsid w:val="000F41C6"/>
    <w:rsid w:val="000F79F4"/>
    <w:rsid w:val="001048ED"/>
    <w:rsid w:val="00117872"/>
    <w:rsid w:val="00122DDB"/>
    <w:rsid w:val="00153D15"/>
    <w:rsid w:val="001567B8"/>
    <w:rsid w:val="0016617E"/>
    <w:rsid w:val="00185382"/>
    <w:rsid w:val="00196113"/>
    <w:rsid w:val="001B4690"/>
    <w:rsid w:val="001C5F3E"/>
    <w:rsid w:val="001D36DC"/>
    <w:rsid w:val="001D39DB"/>
    <w:rsid w:val="001E11CC"/>
    <w:rsid w:val="001E37A9"/>
    <w:rsid w:val="001F143C"/>
    <w:rsid w:val="001F7188"/>
    <w:rsid w:val="00204A86"/>
    <w:rsid w:val="002140B5"/>
    <w:rsid w:val="0021596F"/>
    <w:rsid w:val="0021740D"/>
    <w:rsid w:val="00232804"/>
    <w:rsid w:val="0023513E"/>
    <w:rsid w:val="00241403"/>
    <w:rsid w:val="00243426"/>
    <w:rsid w:val="002515DB"/>
    <w:rsid w:val="002554B9"/>
    <w:rsid w:val="00270298"/>
    <w:rsid w:val="00272517"/>
    <w:rsid w:val="0027737C"/>
    <w:rsid w:val="00295207"/>
    <w:rsid w:val="002B569B"/>
    <w:rsid w:val="002E1C05"/>
    <w:rsid w:val="002E65E6"/>
    <w:rsid w:val="002F4AD8"/>
    <w:rsid w:val="00330326"/>
    <w:rsid w:val="003341A9"/>
    <w:rsid w:val="0035692F"/>
    <w:rsid w:val="003656B9"/>
    <w:rsid w:val="00366AA0"/>
    <w:rsid w:val="00382EC7"/>
    <w:rsid w:val="003841E7"/>
    <w:rsid w:val="003B0BF9"/>
    <w:rsid w:val="003B28D8"/>
    <w:rsid w:val="003B64EC"/>
    <w:rsid w:val="003B6C78"/>
    <w:rsid w:val="003C34BB"/>
    <w:rsid w:val="003D07F9"/>
    <w:rsid w:val="003E0791"/>
    <w:rsid w:val="003E4AA4"/>
    <w:rsid w:val="003F28AC"/>
    <w:rsid w:val="003F5667"/>
    <w:rsid w:val="00422083"/>
    <w:rsid w:val="004428A0"/>
    <w:rsid w:val="004454FE"/>
    <w:rsid w:val="00456E40"/>
    <w:rsid w:val="004643AE"/>
    <w:rsid w:val="00465FD3"/>
    <w:rsid w:val="00471F27"/>
    <w:rsid w:val="00475852"/>
    <w:rsid w:val="0048449B"/>
    <w:rsid w:val="00491FC0"/>
    <w:rsid w:val="004A4B29"/>
    <w:rsid w:val="004B24FB"/>
    <w:rsid w:val="004B40B1"/>
    <w:rsid w:val="004B60B2"/>
    <w:rsid w:val="004D1282"/>
    <w:rsid w:val="0050178F"/>
    <w:rsid w:val="00502A09"/>
    <w:rsid w:val="005035DF"/>
    <w:rsid w:val="005238D9"/>
    <w:rsid w:val="00523DE9"/>
    <w:rsid w:val="005243CB"/>
    <w:rsid w:val="00542140"/>
    <w:rsid w:val="00552D2F"/>
    <w:rsid w:val="00565B4F"/>
    <w:rsid w:val="00573DFC"/>
    <w:rsid w:val="005951D8"/>
    <w:rsid w:val="005A4212"/>
    <w:rsid w:val="005B1B92"/>
    <w:rsid w:val="005B47DF"/>
    <w:rsid w:val="005C1C97"/>
    <w:rsid w:val="005C42DB"/>
    <w:rsid w:val="005D6266"/>
    <w:rsid w:val="005E70F8"/>
    <w:rsid w:val="005E7BC6"/>
    <w:rsid w:val="006045D4"/>
    <w:rsid w:val="00610664"/>
    <w:rsid w:val="006227E3"/>
    <w:rsid w:val="0064242B"/>
    <w:rsid w:val="00644D73"/>
    <w:rsid w:val="00652BB5"/>
    <w:rsid w:val="00655F2C"/>
    <w:rsid w:val="00656116"/>
    <w:rsid w:val="00672A1F"/>
    <w:rsid w:val="00684651"/>
    <w:rsid w:val="006A4B72"/>
    <w:rsid w:val="006B544A"/>
    <w:rsid w:val="006B7CC5"/>
    <w:rsid w:val="006C1F06"/>
    <w:rsid w:val="006D10F9"/>
    <w:rsid w:val="006D1476"/>
    <w:rsid w:val="006D7C94"/>
    <w:rsid w:val="006E0C2A"/>
    <w:rsid w:val="006E1081"/>
    <w:rsid w:val="0070031B"/>
    <w:rsid w:val="00702379"/>
    <w:rsid w:val="00706272"/>
    <w:rsid w:val="00720585"/>
    <w:rsid w:val="00721FF5"/>
    <w:rsid w:val="00732373"/>
    <w:rsid w:val="00735887"/>
    <w:rsid w:val="0073594D"/>
    <w:rsid w:val="00735CBE"/>
    <w:rsid w:val="00750BF3"/>
    <w:rsid w:val="0077361F"/>
    <w:rsid w:val="00773AF6"/>
    <w:rsid w:val="00795F71"/>
    <w:rsid w:val="007A5E29"/>
    <w:rsid w:val="007B472D"/>
    <w:rsid w:val="007B4D0D"/>
    <w:rsid w:val="007D1022"/>
    <w:rsid w:val="007E239A"/>
    <w:rsid w:val="007E2DE2"/>
    <w:rsid w:val="007E5F7A"/>
    <w:rsid w:val="007E73AB"/>
    <w:rsid w:val="007F3963"/>
    <w:rsid w:val="0081337B"/>
    <w:rsid w:val="00813514"/>
    <w:rsid w:val="008142FB"/>
    <w:rsid w:val="00816C11"/>
    <w:rsid w:val="00817C10"/>
    <w:rsid w:val="008209D1"/>
    <w:rsid w:val="00830B36"/>
    <w:rsid w:val="00841B5A"/>
    <w:rsid w:val="00880B93"/>
    <w:rsid w:val="00882513"/>
    <w:rsid w:val="00887C2B"/>
    <w:rsid w:val="00894C55"/>
    <w:rsid w:val="008B0D0B"/>
    <w:rsid w:val="008B57C6"/>
    <w:rsid w:val="008C11CF"/>
    <w:rsid w:val="008C283F"/>
    <w:rsid w:val="008F0D7D"/>
    <w:rsid w:val="00916CDF"/>
    <w:rsid w:val="00923763"/>
    <w:rsid w:val="009263ED"/>
    <w:rsid w:val="009264D0"/>
    <w:rsid w:val="00947631"/>
    <w:rsid w:val="009540DB"/>
    <w:rsid w:val="009765F2"/>
    <w:rsid w:val="009976A0"/>
    <w:rsid w:val="009A1418"/>
    <w:rsid w:val="009A2654"/>
    <w:rsid w:val="009A5FAC"/>
    <w:rsid w:val="009B1C85"/>
    <w:rsid w:val="009C5947"/>
    <w:rsid w:val="009C5AF3"/>
    <w:rsid w:val="009C75E1"/>
    <w:rsid w:val="009F5BD0"/>
    <w:rsid w:val="009F5E1A"/>
    <w:rsid w:val="00A009BD"/>
    <w:rsid w:val="00A10FC3"/>
    <w:rsid w:val="00A1392E"/>
    <w:rsid w:val="00A23254"/>
    <w:rsid w:val="00A408C5"/>
    <w:rsid w:val="00A6073E"/>
    <w:rsid w:val="00A64FA3"/>
    <w:rsid w:val="00A74AA8"/>
    <w:rsid w:val="00A751B0"/>
    <w:rsid w:val="00A82519"/>
    <w:rsid w:val="00A91AA8"/>
    <w:rsid w:val="00A92902"/>
    <w:rsid w:val="00A9540E"/>
    <w:rsid w:val="00AB1351"/>
    <w:rsid w:val="00AB6231"/>
    <w:rsid w:val="00AD3596"/>
    <w:rsid w:val="00AE5567"/>
    <w:rsid w:val="00AF1239"/>
    <w:rsid w:val="00B04A39"/>
    <w:rsid w:val="00B05BFB"/>
    <w:rsid w:val="00B06521"/>
    <w:rsid w:val="00B16480"/>
    <w:rsid w:val="00B172B0"/>
    <w:rsid w:val="00B17A09"/>
    <w:rsid w:val="00B2165C"/>
    <w:rsid w:val="00B2329A"/>
    <w:rsid w:val="00B322C2"/>
    <w:rsid w:val="00B3350B"/>
    <w:rsid w:val="00B47CC7"/>
    <w:rsid w:val="00B6297A"/>
    <w:rsid w:val="00B64DCC"/>
    <w:rsid w:val="00B674E0"/>
    <w:rsid w:val="00B7574F"/>
    <w:rsid w:val="00BA20AA"/>
    <w:rsid w:val="00BB124E"/>
    <w:rsid w:val="00BB7B7A"/>
    <w:rsid w:val="00BD4425"/>
    <w:rsid w:val="00BE292C"/>
    <w:rsid w:val="00BE63CF"/>
    <w:rsid w:val="00BF5FE7"/>
    <w:rsid w:val="00C07988"/>
    <w:rsid w:val="00C17E7A"/>
    <w:rsid w:val="00C22148"/>
    <w:rsid w:val="00C25B49"/>
    <w:rsid w:val="00C57F26"/>
    <w:rsid w:val="00C63D2C"/>
    <w:rsid w:val="00C82D82"/>
    <w:rsid w:val="00CA14B2"/>
    <w:rsid w:val="00CB0419"/>
    <w:rsid w:val="00CB7DF9"/>
    <w:rsid w:val="00CC0D2D"/>
    <w:rsid w:val="00CE42FA"/>
    <w:rsid w:val="00CE5657"/>
    <w:rsid w:val="00D133F8"/>
    <w:rsid w:val="00D142BF"/>
    <w:rsid w:val="00D14A3E"/>
    <w:rsid w:val="00D42FB8"/>
    <w:rsid w:val="00D80162"/>
    <w:rsid w:val="00D818E9"/>
    <w:rsid w:val="00DB1A9B"/>
    <w:rsid w:val="00DB47FB"/>
    <w:rsid w:val="00DB5769"/>
    <w:rsid w:val="00DB5A9B"/>
    <w:rsid w:val="00DC40B1"/>
    <w:rsid w:val="00DC6A51"/>
    <w:rsid w:val="00DD4079"/>
    <w:rsid w:val="00E21CF5"/>
    <w:rsid w:val="00E3716B"/>
    <w:rsid w:val="00E43A7F"/>
    <w:rsid w:val="00E46449"/>
    <w:rsid w:val="00E5323B"/>
    <w:rsid w:val="00E60FF2"/>
    <w:rsid w:val="00E824F6"/>
    <w:rsid w:val="00E8578F"/>
    <w:rsid w:val="00E8749E"/>
    <w:rsid w:val="00E8766C"/>
    <w:rsid w:val="00E90C01"/>
    <w:rsid w:val="00EA486E"/>
    <w:rsid w:val="00EC3388"/>
    <w:rsid w:val="00ED3AC1"/>
    <w:rsid w:val="00EE327A"/>
    <w:rsid w:val="00EE4899"/>
    <w:rsid w:val="00F0504C"/>
    <w:rsid w:val="00F15F73"/>
    <w:rsid w:val="00F32DCE"/>
    <w:rsid w:val="00F51F5B"/>
    <w:rsid w:val="00F54785"/>
    <w:rsid w:val="00F57B0C"/>
    <w:rsid w:val="00F625BB"/>
    <w:rsid w:val="00F85AED"/>
    <w:rsid w:val="00FA2C9E"/>
    <w:rsid w:val="00FC1209"/>
    <w:rsid w:val="00FC6BFF"/>
    <w:rsid w:val="00FC7EBF"/>
    <w:rsid w:val="00FE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9FB3D"/>
  <w15:docId w15:val="{BA887276-D39A-4D9D-8BE7-44E9479C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aliases w:val="2"/>
    <w:basedOn w:val="Normal"/>
    <w:link w:val="ListParagraphChar"/>
    <w:qFormat/>
    <w:rsid w:val="006D7C94"/>
    <w:pPr>
      <w:spacing w:after="0" w:line="360" w:lineRule="auto"/>
      <w:ind w:left="720"/>
      <w:contextualSpacing/>
      <w:jc w:val="both"/>
    </w:pPr>
  </w:style>
  <w:style w:type="character" w:customStyle="1" w:styleId="NoSpacingChar">
    <w:name w:val="No Spacing Char"/>
    <w:basedOn w:val="DefaultParagraphFont"/>
    <w:link w:val="NoSpacing"/>
    <w:uiPriority w:val="1"/>
    <w:locked/>
    <w:rsid w:val="006D7C94"/>
  </w:style>
  <w:style w:type="paragraph" w:styleId="NoSpacing">
    <w:name w:val="No Spacing"/>
    <w:basedOn w:val="Normal"/>
    <w:link w:val="NoSpacingChar"/>
    <w:uiPriority w:val="1"/>
    <w:qFormat/>
    <w:rsid w:val="006D7C94"/>
    <w:pPr>
      <w:spacing w:after="0" w:line="240" w:lineRule="auto"/>
    </w:pPr>
  </w:style>
  <w:style w:type="paragraph" w:styleId="PlainText">
    <w:name w:val="Plain Text"/>
    <w:basedOn w:val="Normal"/>
    <w:link w:val="PlainTextChar"/>
    <w:uiPriority w:val="99"/>
    <w:semiHidden/>
    <w:unhideWhenUsed/>
    <w:rsid w:val="006D7C9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D7C94"/>
    <w:rPr>
      <w:rFonts w:ascii="Calibri" w:hAnsi="Calibri"/>
      <w:szCs w:val="21"/>
    </w:rPr>
  </w:style>
  <w:style w:type="character" w:customStyle="1" w:styleId="UnresolvedMention1">
    <w:name w:val="Unresolved Mention1"/>
    <w:basedOn w:val="DefaultParagraphFont"/>
    <w:uiPriority w:val="99"/>
    <w:semiHidden/>
    <w:unhideWhenUsed/>
    <w:rsid w:val="00037E7A"/>
    <w:rPr>
      <w:color w:val="605E5C"/>
      <w:shd w:val="clear" w:color="auto" w:fill="E1DFDD"/>
    </w:rPr>
  </w:style>
  <w:style w:type="character" w:styleId="CommentReference">
    <w:name w:val="annotation reference"/>
    <w:basedOn w:val="DefaultParagraphFont"/>
    <w:uiPriority w:val="99"/>
    <w:semiHidden/>
    <w:unhideWhenUsed/>
    <w:rsid w:val="00F32DCE"/>
    <w:rPr>
      <w:sz w:val="16"/>
      <w:szCs w:val="16"/>
    </w:rPr>
  </w:style>
  <w:style w:type="paragraph" w:styleId="CommentText">
    <w:name w:val="annotation text"/>
    <w:basedOn w:val="Normal"/>
    <w:link w:val="CommentTextChar"/>
    <w:uiPriority w:val="99"/>
    <w:semiHidden/>
    <w:unhideWhenUsed/>
    <w:rsid w:val="00F32DCE"/>
    <w:pPr>
      <w:spacing w:line="240" w:lineRule="auto"/>
    </w:pPr>
    <w:rPr>
      <w:sz w:val="20"/>
      <w:szCs w:val="20"/>
    </w:rPr>
  </w:style>
  <w:style w:type="character" w:customStyle="1" w:styleId="CommentTextChar">
    <w:name w:val="Comment Text Char"/>
    <w:basedOn w:val="DefaultParagraphFont"/>
    <w:link w:val="CommentText"/>
    <w:uiPriority w:val="99"/>
    <w:semiHidden/>
    <w:rsid w:val="00F32DCE"/>
    <w:rPr>
      <w:sz w:val="20"/>
      <w:szCs w:val="20"/>
    </w:rPr>
  </w:style>
  <w:style w:type="paragraph" w:styleId="CommentSubject">
    <w:name w:val="annotation subject"/>
    <w:basedOn w:val="CommentText"/>
    <w:next w:val="CommentText"/>
    <w:link w:val="CommentSubjectChar"/>
    <w:uiPriority w:val="99"/>
    <w:semiHidden/>
    <w:unhideWhenUsed/>
    <w:rsid w:val="00F32DCE"/>
    <w:rPr>
      <w:b/>
      <w:bCs/>
    </w:rPr>
  </w:style>
  <w:style w:type="character" w:customStyle="1" w:styleId="CommentSubjectChar">
    <w:name w:val="Comment Subject Char"/>
    <w:basedOn w:val="CommentTextChar"/>
    <w:link w:val="CommentSubject"/>
    <w:uiPriority w:val="99"/>
    <w:semiHidden/>
    <w:rsid w:val="00F32DCE"/>
    <w:rPr>
      <w:b/>
      <w:bCs/>
      <w:sz w:val="20"/>
      <w:szCs w:val="20"/>
    </w:rPr>
  </w:style>
  <w:style w:type="paragraph" w:styleId="Revision">
    <w:name w:val="Revision"/>
    <w:hidden/>
    <w:uiPriority w:val="99"/>
    <w:semiHidden/>
    <w:rsid w:val="0073594D"/>
    <w:pPr>
      <w:spacing w:after="0" w:line="240" w:lineRule="auto"/>
    </w:pPr>
  </w:style>
  <w:style w:type="character" w:customStyle="1" w:styleId="ListParagraphChar">
    <w:name w:val="List Paragraph Char"/>
    <w:aliases w:val="2 Char"/>
    <w:link w:val="ListParagraph"/>
    <w:uiPriority w:val="34"/>
    <w:locked/>
    <w:rsid w:val="005238D9"/>
  </w:style>
  <w:style w:type="paragraph" w:styleId="FootnoteText">
    <w:name w:val="footnote text"/>
    <w:basedOn w:val="Normal"/>
    <w:link w:val="FootnoteTextChar"/>
    <w:uiPriority w:val="99"/>
    <w:semiHidden/>
    <w:unhideWhenUsed/>
    <w:rsid w:val="00BB12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24E"/>
    <w:rPr>
      <w:sz w:val="20"/>
      <w:szCs w:val="20"/>
    </w:rPr>
  </w:style>
  <w:style w:type="character" w:styleId="FootnoteReference">
    <w:name w:val="footnote reference"/>
    <w:basedOn w:val="DefaultParagraphFont"/>
    <w:uiPriority w:val="99"/>
    <w:semiHidden/>
    <w:unhideWhenUsed/>
    <w:rsid w:val="00BB124E"/>
    <w:rPr>
      <w:vertAlign w:val="superscript"/>
    </w:rPr>
  </w:style>
  <w:style w:type="character" w:customStyle="1" w:styleId="UnresolvedMention2">
    <w:name w:val="Unresolved Mention2"/>
    <w:basedOn w:val="DefaultParagraphFont"/>
    <w:uiPriority w:val="99"/>
    <w:semiHidden/>
    <w:unhideWhenUsed/>
    <w:rsid w:val="00BB1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894395237">
      <w:bodyDiv w:val="1"/>
      <w:marLeft w:val="0"/>
      <w:marRight w:val="0"/>
      <w:marTop w:val="0"/>
      <w:marBottom w:val="0"/>
      <w:divBdr>
        <w:top w:val="none" w:sz="0" w:space="0" w:color="auto"/>
        <w:left w:val="none" w:sz="0" w:space="0" w:color="auto"/>
        <w:bottom w:val="none" w:sz="0" w:space="0" w:color="auto"/>
        <w:right w:val="none" w:sz="0" w:space="0" w:color="auto"/>
      </w:divBdr>
    </w:div>
    <w:div w:id="969626786">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gov.lv/lv/izstrade-esosie-attistibas-planosanas-dokumenti-un-tiesibu-akti"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57C8B"/>
    <w:rsid w:val="00084514"/>
    <w:rsid w:val="00134677"/>
    <w:rsid w:val="00160B7E"/>
    <w:rsid w:val="001B36AD"/>
    <w:rsid w:val="001D65D3"/>
    <w:rsid w:val="0023057E"/>
    <w:rsid w:val="0025533C"/>
    <w:rsid w:val="00321837"/>
    <w:rsid w:val="00344186"/>
    <w:rsid w:val="003B6236"/>
    <w:rsid w:val="003E2291"/>
    <w:rsid w:val="0046523B"/>
    <w:rsid w:val="00472F39"/>
    <w:rsid w:val="004F5E3B"/>
    <w:rsid w:val="00501379"/>
    <w:rsid w:val="005021DB"/>
    <w:rsid w:val="00504D02"/>
    <w:rsid w:val="0051012C"/>
    <w:rsid w:val="00523A63"/>
    <w:rsid w:val="005B2912"/>
    <w:rsid w:val="005D7F41"/>
    <w:rsid w:val="00637551"/>
    <w:rsid w:val="0065618E"/>
    <w:rsid w:val="00665D66"/>
    <w:rsid w:val="006C139B"/>
    <w:rsid w:val="006C217D"/>
    <w:rsid w:val="006E0661"/>
    <w:rsid w:val="00707833"/>
    <w:rsid w:val="0080790C"/>
    <w:rsid w:val="008175BB"/>
    <w:rsid w:val="008B623B"/>
    <w:rsid w:val="008D39C9"/>
    <w:rsid w:val="008E09D0"/>
    <w:rsid w:val="00965AB3"/>
    <w:rsid w:val="009C1B4C"/>
    <w:rsid w:val="009F0E03"/>
    <w:rsid w:val="00A62813"/>
    <w:rsid w:val="00A74231"/>
    <w:rsid w:val="00AD4A2F"/>
    <w:rsid w:val="00B3421A"/>
    <w:rsid w:val="00B362C2"/>
    <w:rsid w:val="00B3767C"/>
    <w:rsid w:val="00C00671"/>
    <w:rsid w:val="00C211B7"/>
    <w:rsid w:val="00C87904"/>
    <w:rsid w:val="00CC4A02"/>
    <w:rsid w:val="00CE65F3"/>
    <w:rsid w:val="00DF4182"/>
    <w:rsid w:val="00DF5673"/>
    <w:rsid w:val="00F152E2"/>
    <w:rsid w:val="00F45207"/>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26AA2-FE55-4EFE-873D-B1D84BFD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Grozījums Ministru kabineta 2015. gada 28. jūlija noteikumos Nr. 435 “Kārtība, kādā nosaka un kompensē ar sabiedriskā transporta pakalpojumu sniegšanu saistītos zaudējumus un izdevumus un nosaka sabiedriskā transporta pakalpojuma tarifu”</vt:lpstr>
    </vt:vector>
  </TitlesOfParts>
  <Company>Iestādes nosaukums</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Grozījums Ministru kabineta 2015. gada 28. jūlija noteikumos Nr. 435 “Kārtība, kādā nosaka un kompensē ar sabiedriskā transporta pakalpojumu sniegšanu saistītos zaudējumus un izdevumus un nosaka sabiedriskā transporta pakalpojuma tarifu”</dc:title>
  <dc:subject>Anotācija</dc:subject>
  <dc:creator>Dana.Ziemele-Adricka@sam.gov.lv</dc:creator>
  <cp:keywords>Ministru kabineta noteikumu projekts</cp:keywords>
  <dc:description>67028036, Dana.Ziemele-Adricka@sam.gov.lv</dc:description>
  <cp:lastModifiedBy>Sintija Ziedone</cp:lastModifiedBy>
  <cp:revision>4</cp:revision>
  <cp:lastPrinted>2021-03-01T06:44:00Z</cp:lastPrinted>
  <dcterms:created xsi:type="dcterms:W3CDTF">2021-03-11T10:51:00Z</dcterms:created>
  <dcterms:modified xsi:type="dcterms:W3CDTF">2021-03-11T10:55:00Z</dcterms:modified>
</cp:coreProperties>
</file>